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rPr>
          <w:rFonts w:ascii="方正仿宋_GBK" w:eastAsia="方正仿宋_GBK"/>
          <w:sz w:val="32"/>
        </w:rPr>
      </w:pPr>
    </w:p>
    <w:p>
      <w:pPr>
        <w:snapToGrid w:val="0"/>
        <w:rPr>
          <w:rFonts w:ascii="方正仿宋_GBK" w:eastAsia="方正仿宋_GBK"/>
          <w:sz w:val="32"/>
        </w:rPr>
      </w:pPr>
    </w:p>
    <w:p>
      <w:pPr>
        <w:snapToGrid w:val="0"/>
        <w:rPr>
          <w:rFonts w:ascii="方正仿宋_GBK" w:eastAsia="方正仿宋_GBK"/>
          <w:sz w:val="32"/>
        </w:rPr>
      </w:pPr>
    </w:p>
    <w:p>
      <w:pPr>
        <w:snapToGrid w:val="0"/>
        <w:jc w:val="center"/>
        <w:rPr>
          <w:rFonts w:eastAsia="方正小标宋_GBK"/>
          <w:b/>
          <w:color w:val="FF0000"/>
          <w:spacing w:val="40"/>
          <w:w w:val="65"/>
          <w:sz w:val="130"/>
          <w:szCs w:val="130"/>
        </w:rPr>
      </w:pPr>
      <w:r>
        <w:rPr>
          <w:rFonts w:eastAsia="方正小标宋_GBK"/>
          <w:b/>
          <w:color w:val="FF0000"/>
          <w:spacing w:val="40"/>
          <w:w w:val="65"/>
          <w:sz w:val="130"/>
          <w:szCs w:val="130"/>
        </w:rPr>
        <w:t>南通市司法局文件</w:t>
      </w:r>
    </w:p>
    <w:p>
      <w:pPr>
        <w:snapToGrid w:val="0"/>
        <w:jc w:val="center"/>
        <w:rPr>
          <w:rFonts w:ascii="方正仿宋_GBK" w:eastAsia="方正仿宋_GBK"/>
          <w:sz w:val="32"/>
        </w:rPr>
      </w:pPr>
    </w:p>
    <w:p>
      <w:pPr>
        <w:snapToGrid w:val="0"/>
        <w:spacing w:afterLines="100"/>
        <w:jc w:val="center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通司发〔20</w:t>
      </w:r>
      <w:r>
        <w:rPr>
          <w:rFonts w:hint="eastAsia" w:eastAsia="方正仿宋_GBK"/>
          <w:sz w:val="32"/>
          <w:szCs w:val="32"/>
        </w:rPr>
        <w:t>22</w:t>
      </w:r>
      <w:r>
        <w:rPr>
          <w:rFonts w:eastAsia="方正仿宋_GBK"/>
          <w:sz w:val="32"/>
          <w:szCs w:val="32"/>
        </w:rPr>
        <w:t>〕</w:t>
      </w:r>
      <w:r>
        <w:rPr>
          <w:rFonts w:hint="eastAsia" w:eastAsia="方正仿宋_GBK"/>
          <w:sz w:val="32"/>
          <w:szCs w:val="32"/>
          <w:lang w:val="en-US" w:eastAsia="zh-CN"/>
        </w:rPr>
        <w:t>36</w:t>
      </w:r>
      <w:r>
        <w:rPr>
          <w:rFonts w:eastAsia="方正仿宋_GBK"/>
          <w:sz w:val="32"/>
          <w:szCs w:val="32"/>
        </w:rPr>
        <w:t>号</w:t>
      </w:r>
    </w:p>
    <w:p>
      <w:pPr>
        <w:snapToGrid w:val="0"/>
        <w:spacing w:afterLines="100"/>
        <w:jc w:val="center"/>
        <w:rPr>
          <w:rFonts w:eastAsia="方正仿宋_GBK"/>
          <w:sz w:val="32"/>
          <w:szCs w:val="32"/>
        </w:rPr>
      </w:pPr>
      <w:r>
        <w:rPr>
          <w:sz w:val="32"/>
        </w:rPr>
        <w:pict>
          <v:line id="_x0000_s2051" o:spid="_x0000_s2051" o:spt="20" style="position:absolute;left:0pt;flip:y;margin-left:-5.4pt;margin-top:13.2pt;height:1.5pt;width:451.5pt;z-index:251659264;mso-width-relative:page;mso-height-relative:page;" filled="f" stroked="t" coordsize="21600,21600">
            <v:path arrowok="t"/>
            <v:fill on="f" focussize="0,0"/>
            <v:stroke weight="2pt" color="#FF0000"/>
            <v:imagedata o:title=""/>
            <o:lock v:ext="edit" aspectratio="f"/>
          </v:line>
        </w:pic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jc w:val="center"/>
        <w:textAlignment w:val="auto"/>
        <w:rPr>
          <w:rFonts w:hint="default" w:ascii="Times New Roman" w:hAnsi="Times New Roman" w:eastAsia="方正仿宋_GBK" w:cs="Times New Roman"/>
          <w:sz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关于报送2022年度律师、公证员专业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中级、初级职称评审材料的通知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textAlignment w:val="auto"/>
        <w:rPr>
          <w:rFonts w:hint="default"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各县（市、区）司法局，市律师协会，市公证协会：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根据省、市职称办工作部署和要求，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现就做好2022年度全市律师、公证员专业中级、初级职称评审工作有关事项通知如下：</w:t>
      </w:r>
    </w:p>
    <w:p>
      <w:pPr>
        <w:pStyle w:val="8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hint="default" w:ascii="Times New Roman" w:hAnsi="Times New Roman" w:eastAsia="方正黑体_GBK" w:cs="Times New Roman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sz w:val="32"/>
          <w:szCs w:val="32"/>
        </w:rPr>
        <w:t>一、申报评审范围和对象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（一）申报律师专业中级、初级职称的评审范围为已取得律师资格，并在我市各类企事业单位、社会中介组织专职从事律师业务，与用人单位签订劳动（聘用）合同的专职律师、法律援助律师、公司（公职）律师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（二）申报公证员专业中级、初级职称的评审范围为已取得公证员资格，并在我市各类企事业单位、社会中介组织专职从事公证业务或公证管理工作，与用人单位签订劳动（聘用）合同的专业技术人员。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（三）公务员（含列入参照公务员法管理的事业单位工作人员）、离退休人员不得申报职称评审或考核认定职称。</w:t>
      </w:r>
    </w:p>
    <w:p>
      <w:pPr>
        <w:pStyle w:val="8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hint="default" w:ascii="Times New Roman" w:hAnsi="Times New Roman" w:eastAsia="方正黑体_GBK" w:cs="Times New Roman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sz w:val="32"/>
          <w:szCs w:val="32"/>
        </w:rPr>
        <w:t>二、申报评审条件和政策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市司法局职称办负责市直属单位和县（市</w:t>
      </w:r>
      <w:r>
        <w:rPr>
          <w:rFonts w:hint="eastAsia" w:eastAsia="方正仿宋_GBK" w:cs="Times New Roman"/>
          <w:kern w:val="0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区）的中级律师、公证员资格及市直属单位初级律师、公证员资格审批。县（市</w:t>
      </w:r>
      <w:r>
        <w:rPr>
          <w:rFonts w:hint="eastAsia" w:eastAsia="方正仿宋_GBK" w:cs="Times New Roman"/>
          <w:kern w:val="0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区）的初级律师、公证员资格由县（市</w:t>
      </w:r>
      <w:r>
        <w:rPr>
          <w:rFonts w:hint="eastAsia" w:eastAsia="方正仿宋_GBK" w:cs="Times New Roman"/>
          <w:kern w:val="0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区）职称工作职能部门审批，市司法局不予受理。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方正楷体_GBK" w:cs="Times New Roman"/>
          <w:sz w:val="32"/>
          <w:szCs w:val="32"/>
        </w:rPr>
      </w:pPr>
      <w:r>
        <w:rPr>
          <w:rFonts w:hint="default" w:ascii="Times New Roman" w:hAnsi="Times New Roman" w:eastAsia="方正楷体_GBK" w:cs="Times New Roman"/>
          <w:sz w:val="32"/>
          <w:szCs w:val="32"/>
          <w:lang w:eastAsia="zh-CN"/>
        </w:rPr>
        <w:t>（一）</w:t>
      </w:r>
      <w:r>
        <w:rPr>
          <w:rFonts w:hint="default" w:ascii="Times New Roman" w:hAnsi="Times New Roman" w:eastAsia="方正楷体_GBK" w:cs="Times New Roman"/>
          <w:sz w:val="32"/>
          <w:szCs w:val="32"/>
        </w:rPr>
        <w:t>资格条件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今年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律师中级、初级职称评审继续沿用原《资格条件》，公证员中级、初级职称评审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按照《江苏省公证员专业技术资格条件（试行）》（苏职称〔2021〕59号）文件规定执行。其中有关学历、资历要求按以下口径执行：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方正楷体_GBK" w:cs="Times New Roman"/>
          <w:b w:val="0"/>
          <w:bCs w:val="0"/>
          <w:sz w:val="32"/>
          <w:szCs w:val="32"/>
        </w:rPr>
      </w:pPr>
      <w:r>
        <w:rPr>
          <w:rFonts w:hint="default" w:ascii="Times New Roman" w:hAnsi="Times New Roman" w:eastAsia="方正楷体_GBK" w:cs="Times New Roman"/>
          <w:b w:val="0"/>
          <w:bCs w:val="0"/>
          <w:sz w:val="32"/>
          <w:szCs w:val="32"/>
        </w:rPr>
        <w:t>中级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1</w:t>
      </w:r>
      <w:r>
        <w:rPr>
          <w:rFonts w:hint="default" w:ascii="Times New Roman" w:hAnsi="Times New Roman" w:eastAsia="方正仿宋_GBK" w:cs="Times New Roman"/>
          <w:sz w:val="32"/>
        </w:rPr>
        <w:t>．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具备下列条件者，可申报中级律师职称：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（1）大学本科毕业（学历）或大学专科毕业，取得四级律师资格后，从事本专业工作4年以上；或大学本科毕业（学历），取得四级律师资格，从事本专业工作5年以上。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（2）具备以下学历（学位），取得律师、公证员资格或通过国家司法考试，经考核合格，可初定中级律师、公证员资格：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①博士研究生毕业（学位）。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②硕士研究生毕业（学位）后，从事本专业工作3年以上。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（3）具备规定学历（学位），取得四级律师资格后，从事本专业工作3年以上，业绩显著，年度考核至少有1次为优秀，符合下列条件之一，可破格申报评审三级律师职称</w:t>
      </w:r>
      <w:r>
        <w:rPr>
          <w:rFonts w:hint="eastAsia" w:eastAsia="方正仿宋_GBK" w:cs="Times New Roman"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①获县级以上表彰的某项律师业务优秀称号。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②获县级以上国家机关表彰奖励。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③主持或主办在县级以上律师行业内有较大影响的较疑难、复杂法律事务2件以上（由县级以上律师协会认定）。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2</w:t>
      </w:r>
      <w:r>
        <w:rPr>
          <w:rFonts w:hint="default" w:ascii="Times New Roman" w:hAnsi="Times New Roman" w:eastAsia="方正仿宋_GBK" w:cs="Times New Roman"/>
          <w:sz w:val="32"/>
        </w:rPr>
        <w:t>．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具备下列条件者，可申报中级公证员职称：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（1）具备博士学位，从事公证业务工作，经考核合格，可初定三级公证员职称。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（2）具备硕士学位、第二学士学位（其中包含法学学士学位），担任四级公证员满2年，可申报评审三级公证员职称。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（3）具备大学本科学历、学士学位或大学专科学历，担任四级公证员满4年或大学本科毕业（学历）以上，取得四级公证员资格，从事本专业工作5年以上。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（4）不具备上述规定的学历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学位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 xml:space="preserve">要求，担任四级公证员满4年，成绩显著、贡献突出，且在任现职期间，符合下列条件之一，可破格申报评审三级公证员职称；或具备上述规定的学历（学位）要求，担任四级公证员期间，成绩显著，贡献突出，且符合下列条件之一，可提前1年破格申报：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①获得县级以上公证业务相关的荣誉称号或县级以上国家 机关、公证协会给予的综合性表彰奖励。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②主持或主办在县级以上公证行业内有较大影响的较疑难、 复杂的公证业务2件以上（经市级以上公证协会认定）。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 xml:space="preserve">③主持完成县级公证实务或法学理论相关科研项目（课题）1项以上或参与完成市级公证实务或法学理论相关科研项目（课 题）1项以上。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④被列为县级以上高层次急需紧缺人才或入选县级以上重 点人才工程培养对象。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方正楷体_GBK" w:cs="Times New Roman"/>
          <w:b w:val="0"/>
          <w:bCs w:val="0"/>
          <w:sz w:val="32"/>
          <w:szCs w:val="32"/>
        </w:rPr>
      </w:pPr>
      <w:r>
        <w:rPr>
          <w:rFonts w:hint="default" w:ascii="Times New Roman" w:hAnsi="Times New Roman" w:eastAsia="方正楷体_GBK" w:cs="Times New Roman"/>
          <w:b w:val="0"/>
          <w:bCs w:val="0"/>
          <w:sz w:val="32"/>
          <w:szCs w:val="32"/>
        </w:rPr>
        <w:t>初级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1</w:t>
      </w:r>
      <w:r>
        <w:rPr>
          <w:rFonts w:hint="default" w:ascii="Times New Roman" w:hAnsi="Times New Roman" w:eastAsia="方正仿宋_GBK" w:cs="Times New Roman"/>
          <w:sz w:val="32"/>
        </w:rPr>
        <w:t>．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具备下列条件者，可申报初级律师职称：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（1）大学本科学历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学士学位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以上，取得律师执业资格。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（2）大学专科学历以上，从事本专业工作2年以上，并取得律师执业资格。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2</w:t>
      </w:r>
      <w:r>
        <w:rPr>
          <w:rFonts w:hint="default" w:ascii="Times New Roman" w:hAnsi="Times New Roman" w:eastAsia="方正仿宋_GBK" w:cs="Times New Roman"/>
          <w:sz w:val="32"/>
        </w:rPr>
        <w:t>．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具备下列条件者，可申报初级公证员职称：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 xml:space="preserve">（1）具备硕士学位或第二学士学位（其中包含法学学士学位），从事公证业务工作，经考核合格。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（2）具备大学本科学历或学士学位，担任公证员满1年，经考核合格。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（3）具备大学专科学历，担任公证员满3年，经考核合格。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方正楷体_GBK" w:cs="Times New Roman"/>
          <w:sz w:val="32"/>
          <w:szCs w:val="32"/>
        </w:rPr>
      </w:pPr>
      <w:r>
        <w:rPr>
          <w:rFonts w:hint="default" w:ascii="Times New Roman" w:hAnsi="Times New Roman" w:eastAsia="方正楷体_GBK" w:cs="Times New Roman"/>
          <w:sz w:val="32"/>
          <w:szCs w:val="32"/>
        </w:rPr>
        <w:t>（二）有关政策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3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/>
          <w:bCs/>
          <w:sz w:val="32"/>
          <w:szCs w:val="32"/>
        </w:rPr>
        <w:t>1．关于职称外语、计算机条件。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根据省人力资源和社会保障厅《关于调整我省职称外语和计算机应用能力政策有关问题的通知》（苏人社发﹝2016﹞356号）文件精神，职称外语和计算机应用能力不作为申报职称评审的必备条件，仅作为评审时的参考因素，申报时可不提交相应材料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3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/>
          <w:bCs/>
          <w:sz w:val="32"/>
          <w:szCs w:val="32"/>
        </w:rPr>
        <w:t>2．关于业绩成果和论文著作要求。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申报人提供的业绩成果（荣誉称号、表彰奖励）证书和论文、著作，需与申报人自身专业理论或实务相关，否则不予认定。在报送业绩成果材料时需同步提供相应省、设区市相关行业协会提供的认定文书及相关材料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3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/>
          <w:bCs/>
          <w:sz w:val="32"/>
          <w:szCs w:val="32"/>
        </w:rPr>
        <w:t>3．关于资历要求。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资历（任职年限）截止时间为2021年12月31日；业绩成果、论文、学历（学位）等截止时间为2022年3月31日。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3" w:firstLineChars="200"/>
        <w:textAlignment w:val="auto"/>
        <w:rPr>
          <w:rFonts w:hint="default" w:ascii="Times New Roman" w:hAnsi="Times New Roman" w:eastAsia="方正仿宋_GBK" w:cs="Times New Roman"/>
        </w:rPr>
      </w:pPr>
      <w:r>
        <w:rPr>
          <w:rFonts w:hint="default" w:ascii="Times New Roman" w:hAnsi="Times New Roman" w:eastAsia="方正仿宋_GBK" w:cs="Times New Roman"/>
          <w:b/>
          <w:bCs/>
          <w:sz w:val="32"/>
          <w:szCs w:val="32"/>
        </w:rPr>
        <w:t>4．关于同级“转评”条件。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申报转评律师、公证员中级专业技术资格，必须同时具备下列条件：①具有律师、公证员资格；②具有相应系列同职务层次的职称（原职称资格证明件）；③原工作单位已离职，专职从事律师或公证员一年以上（原工作单位辞职证明原件）。转评后工作满1年以上，符合条件的，可申报高一级职称，原专业工作年限连续计算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方正黑体_GBK" w:cs="Times New Roman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sz w:val="32"/>
          <w:szCs w:val="32"/>
        </w:rPr>
        <w:t>三、网上申报评审渠道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申报评审人员应通过所在单位申报，按规定程序逐级报送相关评委会。具体申报办法如下：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申报律师、公证员专业中级职称的需依托“江苏人社网办大厅”（https://rs.jshrss.jiangsu.gov.cn/index/）中的“个人办事”—“人才人事”—“专业技术人员管理服务”—“职称评审申报”进行网上申报，在线如实填报相关申报信息后，通过系统自助打印《专业技术资格评审申报表》，同时，对照现行《资格条件》以及国家和我省有关职称政策要求将纸质材料一并报送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申报律师、公证员专业初级职称的需依托“江苏人社网办大厅”（https://rs.jshrss.jiangsu.gov.cn/index/）中的“个人办事”—“人才人事”—“专业技术人员管理服务”—“职称初定申报”进行网上申报，在线如实填报相关申报信息后，通过系统自助打印《专业技术资格评审申报表》，同时，对照现行《资格条件》以及国家和我省有关职称政策要求将纸质材料一并报送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方正黑体_GBK" w:cs="Times New Roman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sz w:val="32"/>
          <w:szCs w:val="32"/>
        </w:rPr>
        <w:t>四、材料提交要求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申报人所在单位及行业主管部门要认真审查申报材料，对申报人提交材料的真实性、完整性和时效性负责。申报人完成网上申报后，向所在单位及所属地区司法局提交相关纸质材料。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方正楷体_GBK" w:cs="Times New Roman"/>
          <w:sz w:val="32"/>
          <w:szCs w:val="32"/>
        </w:rPr>
      </w:pPr>
      <w:r>
        <w:rPr>
          <w:rFonts w:hint="default" w:ascii="Times New Roman" w:hAnsi="Times New Roman" w:eastAsia="方正楷体_GBK" w:cs="Times New Roman"/>
          <w:sz w:val="32"/>
          <w:szCs w:val="32"/>
        </w:rPr>
        <w:t>中级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所有纸质材料均须按《评审材料卷宗目录》（中级）（附件2）要求整理、装订成册。具体申报材料要求如下：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1．《职称评审诚信申报承诺书》一式1份，A4纸打印，申报人、所在单位审核人按承诺书中明确的内容分别做出承诺并签名盖章。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2．《职称评审申报人提供行业信用记录》一式1份，A4纸打印，由设区市司法行政机关主管部门或行业协会出具相关证明材料。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3．《专业技术资格人员情况简介表》一式15份，A3纸打印，表格均需同时加盖填报单位（申报人所在单位）公章（印章不得复印），其中一份订入卷宗，其他单独提交。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4．《申报评审中级职称人员情况一览表》一式1份，A3纸打印，由县（市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区）司法局统一填写并同时加盖县（市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区）司法局公章。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5．《专业技术资格评审申报表》一式3份（通过网上申报系统生成），用A3纸双面打印，对折骑马钉装订，经相关单位审核后签署意见并加盖公章。表格不装订，单独放入卷宗袋。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6．申报（转评）律师专业中级职称的需提交刑事、民事、经济业务卷宗各1份，也可根据自身从业情况提交某专业领域的律师业务卷宗3份。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7．申报中级公证员职称评审人员需提交经济、民事等三本不同类型的国内公证卷宗，三种不同类型的卷宗里面，优先送1份遗嘱公证、1份继承公证。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8．其他评审材料按照2003年下发的《江苏省律师专业三级律师资格条件（试行）》《江苏省公证专业三级公证员资格条件（试行）》及《附录》要求提交。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方正楷体_GBK" w:cs="Times New Roman"/>
          <w:sz w:val="32"/>
          <w:szCs w:val="32"/>
        </w:rPr>
      </w:pPr>
      <w:r>
        <w:rPr>
          <w:rFonts w:hint="default" w:ascii="Times New Roman" w:hAnsi="Times New Roman" w:eastAsia="方正楷体_GBK" w:cs="Times New Roman"/>
          <w:sz w:val="32"/>
          <w:szCs w:val="32"/>
        </w:rPr>
        <w:t>初级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具体申报材料要求如下：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1．《申报评审初级职称人员情况一览表》一式1份，A3纸打印，由县（市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区）司法局统一填写并同时加盖县（市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区）司法局公章。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2．《职称评审诚信申报承诺书》一式1份，A4纸打印，申报人、所在单位审核人按承诺书中明确的内容分别做出承诺并签名盖章。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3．《职称评审申报人提供行业信用记录》一式1份，A4纸打印，由设区市司法行政机关主管部门或行业协会出具相关证明材料。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4．《专业技术资格初定申报表》一式3份，（通过网上申报系统生成），用A3纸双面打印，对折骑马钉装订，经相关单位审核后签署意见并加盖公章。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5．毕业证书原件、复印件1份。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6．通过司法考试取得法律职业资格证原件、复印件1份。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7．律师、公证执业证原件、复印件1份。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8．年度考核情况证明。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方正黑体_GBK" w:cs="Times New Roman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sz w:val="32"/>
          <w:szCs w:val="32"/>
        </w:rPr>
        <w:t>五、有关要求</w:t>
      </w:r>
    </w:p>
    <w:p>
      <w:pPr>
        <w:pStyle w:val="8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1．网上申报和纸质材料报送时间为2022年8月1日至8月20日，逾期系统将自动关闭，不予申报。纸质材料报送地点：南通市司法局职称办（南通市崇文路2号图书馆综合大楼1626室）。联系电话：59002208，联系人：孙霁云、叶伟，QQ群号：474573040。</w:t>
      </w:r>
    </w:p>
    <w:p>
      <w:pPr>
        <w:pStyle w:val="8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2．为了规范申报工作，申报中级律师、公证员资格的，送评材料必须按照卷宗目录的顺序、内容要求，整理、装订成册，凡不按要求分类装订的，不予受理。</w:t>
      </w:r>
    </w:p>
    <w:p>
      <w:pPr>
        <w:pStyle w:val="8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 xml:space="preserve">3．各单位务必认真审核，严格把关，申报材料上报前，还须组织群众评议并进行公示，公示时间不少于5个工作日。经县（市、区）职称办审核同意后派专人统一报送至市局职称办，原则上不得由参评人本人报送。凡上年度申报评审未获通过的，如业绩成果、论文著作等没有新的补充或明显改善的，原则上今年不得重复申报。为做好新冠疫情防控工作，14天内有中高风险地区行程或发热症状人员请勿现场提交材料，可委托他人提交，请现场提交资料人员准备好当日苏康码和大数据行程卡，全程佩戴好口罩。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4．根据省物价局、财政厅有关文件规定的职称评审收费标准，报送材料时一并交纳中级评审费300元/人、初级180元/人。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另外，继续教育条件按照《江苏省专业技术人员继续教育条 例》和我市《关于南通市专业技术人员继续教育实施办法有关问题的通知》（通职称办〔2021〕24号）文件执行。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附件：1．评审材料卷宗目录（中级）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1600" w:firstLineChars="5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2．职称评审诚信申报承诺书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1600" w:firstLineChars="5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 xml:space="preserve">3．人员情况简介表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1600" w:firstLineChars="5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 xml:space="preserve">4．人员情况一览表 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 w:val="0"/>
        <w:spacing w:line="240" w:lineRule="auto"/>
        <w:textAlignment w:val="auto"/>
        <w:rPr>
          <w:rFonts w:eastAsia="方正仿宋_GBK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 w:val="0"/>
        <w:spacing w:line="240" w:lineRule="auto"/>
        <w:textAlignment w:val="auto"/>
        <w:rPr>
          <w:rFonts w:eastAsia="方正仿宋_GBK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 w:val="0"/>
        <w:spacing w:line="240" w:lineRule="auto"/>
        <w:textAlignment w:val="auto"/>
        <w:rPr>
          <w:rFonts w:eastAsia="方正仿宋_GBK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 xml:space="preserve">                                     南通市司法局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 xml:space="preserve">                                    202</w:t>
      </w:r>
      <w:r>
        <w:rPr>
          <w:rFonts w:hint="eastAsia" w:eastAsia="方正仿宋_GBK"/>
          <w:sz w:val="32"/>
          <w:szCs w:val="32"/>
          <w:lang w:val="en-US" w:eastAsia="zh-CN"/>
        </w:rPr>
        <w:t>2</w:t>
      </w:r>
      <w:r>
        <w:rPr>
          <w:rFonts w:eastAsia="方正仿宋_GBK"/>
          <w:sz w:val="32"/>
          <w:szCs w:val="32"/>
        </w:rPr>
        <w:t>年</w:t>
      </w:r>
      <w:r>
        <w:rPr>
          <w:rFonts w:hint="eastAsia" w:eastAsia="方正仿宋_GBK"/>
          <w:sz w:val="32"/>
          <w:szCs w:val="32"/>
          <w:lang w:val="en-US" w:eastAsia="zh-CN"/>
        </w:rPr>
        <w:t>7</w:t>
      </w:r>
      <w:r>
        <w:rPr>
          <w:rFonts w:eastAsia="方正仿宋_GBK"/>
          <w:sz w:val="32"/>
          <w:szCs w:val="32"/>
        </w:rPr>
        <w:t>月</w:t>
      </w:r>
      <w:r>
        <w:rPr>
          <w:rFonts w:hint="eastAsia" w:eastAsia="方正仿宋_GBK"/>
          <w:sz w:val="32"/>
          <w:szCs w:val="32"/>
          <w:lang w:val="en-US" w:eastAsia="zh-CN"/>
        </w:rPr>
        <w:t>26</w:t>
      </w:r>
      <w:r>
        <w:rPr>
          <w:rFonts w:eastAsia="方正仿宋_GBK"/>
          <w:sz w:val="32"/>
          <w:szCs w:val="32"/>
        </w:rPr>
        <w:t>日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 w:val="0"/>
        <w:spacing w:line="240" w:lineRule="auto"/>
        <w:textAlignment w:val="auto"/>
        <w:rPr>
          <w:rFonts w:eastAsia="方正仿宋_GBK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 w:val="0"/>
        <w:spacing w:line="240" w:lineRule="auto"/>
        <w:textAlignment w:val="auto"/>
        <w:rPr>
          <w:rFonts w:eastAsia="方正仿宋_GBK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 w:val="0"/>
        <w:spacing w:line="240" w:lineRule="auto"/>
        <w:textAlignment w:val="auto"/>
        <w:rPr>
          <w:rFonts w:eastAsia="方正仿宋_GBK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 w:val="0"/>
        <w:spacing w:line="240" w:lineRule="auto"/>
        <w:textAlignment w:val="auto"/>
        <w:rPr>
          <w:rFonts w:eastAsia="方正仿宋_GBK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 w:val="0"/>
        <w:spacing w:line="240" w:lineRule="auto"/>
        <w:textAlignment w:val="auto"/>
        <w:rPr>
          <w:rFonts w:eastAsia="方正仿宋_GBK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 w:val="0"/>
        <w:spacing w:line="240" w:lineRule="auto"/>
        <w:textAlignment w:val="auto"/>
        <w:rPr>
          <w:rFonts w:eastAsia="方正仿宋_GBK"/>
          <w:sz w:val="32"/>
          <w:szCs w:val="32"/>
        </w:rPr>
      </w:pPr>
    </w:p>
    <w:p>
      <w:pPr>
        <w:pStyle w:val="20"/>
        <w:snapToGrid w:val="0"/>
        <w:spacing w:line="100" w:lineRule="atLeast"/>
        <w:ind w:left="-57" w:right="-57"/>
        <w:rPr>
          <w:b/>
          <w:snapToGrid/>
          <w:kern w:val="2"/>
          <w:sz w:val="28"/>
          <w:szCs w:val="28"/>
        </w:rPr>
      </w:pPr>
      <w:r>
        <w:rPr>
          <w:snapToGrid/>
          <w:kern w:val="2"/>
          <w:sz w:val="28"/>
          <w:szCs w:val="28"/>
        </w:rPr>
        <w:object>
          <v:shape id="_x0000_i1028" o:spt="75" type="#_x0000_t75" style="height:2.25pt;width:442.5pt;" o:ole="t" fillcolor="#FFFFFF" filled="f" o:preferrelative="t" stroked="f" coordsize="21600,21600">
            <v:path/>
            <v:fill on="f" focussize="0,0"/>
            <v:stroke on="f" joinstyle="miter"/>
            <v:imagedata r:id="rId7" o:title=""/>
            <o:lock v:ext="edit" aspectratio="f"/>
            <w10:wrap type="none"/>
            <w10:anchorlock/>
          </v:shape>
          <o:OLEObject Type="Embed" ProgID="MSDraw" ShapeID="_x0000_i1028" DrawAspect="Content" ObjectID="_1468075725" r:id="rId6">
            <o:LockedField>false</o:LockedField>
          </o:OLEObject>
        </w:object>
      </w:r>
    </w:p>
    <w:p>
      <w:pPr>
        <w:pStyle w:val="19"/>
        <w:snapToGrid w:val="0"/>
        <w:spacing w:after="40" w:line="400" w:lineRule="exact"/>
        <w:ind w:left="1151" w:right="312" w:hanging="839"/>
        <w:rPr>
          <w:snapToGrid/>
          <w:kern w:val="2"/>
          <w:sz w:val="28"/>
          <w:szCs w:val="28"/>
        </w:rPr>
      </w:pPr>
      <w:r>
        <w:rPr>
          <w:snapToGrid/>
          <w:kern w:val="2"/>
          <w:sz w:val="28"/>
          <w:szCs w:val="28"/>
        </w:rPr>
        <w:t>抄送：</w:t>
      </w:r>
      <w:r>
        <w:rPr>
          <w:rFonts w:hint="eastAsia"/>
          <w:snapToGrid/>
          <w:kern w:val="2"/>
          <w:sz w:val="28"/>
          <w:szCs w:val="28"/>
        </w:rPr>
        <w:t>市职称办，局机关有关处室</w:t>
      </w:r>
      <w:r>
        <w:rPr>
          <w:snapToGrid/>
          <w:kern w:val="2"/>
          <w:sz w:val="28"/>
          <w:szCs w:val="28"/>
        </w:rPr>
        <w:t>。</w:t>
      </w:r>
    </w:p>
    <w:p>
      <w:pPr>
        <w:pStyle w:val="20"/>
        <w:snapToGrid w:val="0"/>
        <w:spacing w:line="100" w:lineRule="atLeast"/>
        <w:ind w:left="-57" w:right="-57"/>
        <w:rPr>
          <w:snapToGrid/>
          <w:kern w:val="2"/>
          <w:sz w:val="28"/>
          <w:szCs w:val="28"/>
        </w:rPr>
      </w:pPr>
      <w:r>
        <w:rPr>
          <w:snapToGrid/>
          <w:kern w:val="2"/>
          <w:sz w:val="28"/>
          <w:szCs w:val="28"/>
        </w:rPr>
        <w:object>
          <v:shape id="_x0000_i1029" o:spt="75" type="#_x0000_t75" style="height:1.5pt;width:442.5pt;" o:ole="t" fillcolor="#FFFFFF" filled="f" o:preferrelative="f" stroked="f" coordsize="21600,21600">
            <v:path/>
            <v:fill on="f" focussize="0,0"/>
            <v:stroke on="f" joinstyle="miter"/>
            <v:imagedata r:id="rId9" o:title=""/>
            <o:lock v:ext="edit" aspectratio="f"/>
            <w10:wrap type="none"/>
            <w10:anchorlock/>
          </v:shape>
          <o:OLEObject Type="Embed" ProgID="MSDraw" ShapeID="_x0000_i1029" DrawAspect="Content" ObjectID="_1468075726" r:id="rId8">
            <o:LockedField>false</o:LockedField>
          </o:OLEObject>
        </w:object>
      </w:r>
    </w:p>
    <w:p>
      <w:pPr>
        <w:pStyle w:val="21"/>
        <w:tabs>
          <w:tab w:val="right" w:pos="8533"/>
          <w:tab w:val="clear" w:pos="8465"/>
        </w:tabs>
        <w:spacing w:after="40" w:line="400" w:lineRule="exact"/>
        <w:ind w:left="312" w:right="0"/>
        <w:rPr>
          <w:snapToGrid/>
          <w:kern w:val="2"/>
          <w:sz w:val="28"/>
          <w:szCs w:val="28"/>
        </w:rPr>
      </w:pPr>
      <w:r>
        <w:rPr>
          <w:snapToGrid/>
          <w:kern w:val="2"/>
          <w:sz w:val="28"/>
          <w:szCs w:val="28"/>
        </w:rPr>
        <w:t xml:space="preserve">南通市司法局办公室                      </w:t>
      </w:r>
      <w:r>
        <w:rPr>
          <w:rFonts w:hint="eastAsia"/>
          <w:snapToGrid/>
          <w:kern w:val="2"/>
          <w:sz w:val="28"/>
          <w:szCs w:val="28"/>
        </w:rPr>
        <w:t xml:space="preserve"> </w:t>
      </w:r>
      <w:r>
        <w:rPr>
          <w:snapToGrid/>
          <w:kern w:val="2"/>
          <w:sz w:val="28"/>
          <w:szCs w:val="28"/>
        </w:rPr>
        <w:t xml:space="preserve"> 20</w:t>
      </w:r>
      <w:r>
        <w:rPr>
          <w:rFonts w:hint="eastAsia"/>
          <w:snapToGrid/>
          <w:kern w:val="2"/>
          <w:sz w:val="28"/>
          <w:szCs w:val="28"/>
        </w:rPr>
        <w:t>22</w:t>
      </w:r>
      <w:r>
        <w:rPr>
          <w:snapToGrid/>
          <w:kern w:val="2"/>
          <w:sz w:val="28"/>
          <w:szCs w:val="28"/>
        </w:rPr>
        <w:t>年</w:t>
      </w:r>
      <w:r>
        <w:rPr>
          <w:rFonts w:hint="eastAsia"/>
          <w:snapToGrid/>
          <w:kern w:val="2"/>
          <w:sz w:val="28"/>
          <w:szCs w:val="28"/>
          <w:lang w:val="en-US" w:eastAsia="zh-CN"/>
        </w:rPr>
        <w:t>7</w:t>
      </w:r>
      <w:r>
        <w:rPr>
          <w:snapToGrid/>
          <w:kern w:val="2"/>
          <w:sz w:val="28"/>
          <w:szCs w:val="28"/>
        </w:rPr>
        <w:t>月</w:t>
      </w:r>
      <w:r>
        <w:rPr>
          <w:rFonts w:hint="eastAsia"/>
          <w:snapToGrid/>
          <w:kern w:val="2"/>
          <w:sz w:val="28"/>
          <w:szCs w:val="28"/>
          <w:lang w:val="en-US" w:eastAsia="zh-CN"/>
        </w:rPr>
        <w:t>26</w:t>
      </w:r>
      <w:r>
        <w:rPr>
          <w:snapToGrid/>
          <w:kern w:val="2"/>
          <w:sz w:val="28"/>
          <w:szCs w:val="28"/>
        </w:rPr>
        <w:t>日印发</w:t>
      </w:r>
    </w:p>
    <w:p>
      <w:pPr>
        <w:pStyle w:val="20"/>
        <w:snapToGrid w:val="0"/>
        <w:spacing w:line="100" w:lineRule="atLeast"/>
        <w:ind w:left="-57" w:right="-57"/>
        <w:rPr>
          <w:b/>
          <w:snapToGrid/>
          <w:kern w:val="2"/>
          <w:sz w:val="28"/>
          <w:szCs w:val="28"/>
        </w:rPr>
      </w:pPr>
      <w:r>
        <w:rPr>
          <w:snapToGrid/>
          <w:kern w:val="2"/>
          <w:sz w:val="28"/>
          <w:szCs w:val="28"/>
        </w:rPr>
        <w:object>
          <v:shape id="_x0000_i1030" o:spt="75" type="#_x0000_t75" style="height:2.25pt;width:442.5pt;" o:ole="t" fillcolor="#FFFFFF" filled="f" o:preferrelative="t" stroked="f" coordsize="21600,21600">
            <v:path/>
            <v:fill on="f" focussize="0,0"/>
            <v:stroke on="f" joinstyle="miter"/>
            <v:imagedata r:id="rId7" o:title=""/>
            <o:lock v:ext="edit" aspectratio="f"/>
            <w10:wrap type="none"/>
            <w10:anchorlock/>
          </v:shape>
          <o:OLEObject Type="Embed" ProgID="MSDraw" ShapeID="_x0000_i1030" DrawAspect="Content" ObjectID="_1468075727" r:id="rId10">
            <o:LockedField>false</o:LockedField>
          </o:OLEObject>
        </w:objec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jc w:val="both"/>
        <w:textAlignment w:val="auto"/>
        <w:rPr>
          <w:rFonts w:hint="default" w:ascii="Times New Roman" w:hAnsi="Times New Roman" w:eastAsia="方正黑体_GBK" w:cs="Times New Roman"/>
          <w:spacing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_GBK" w:cs="Times New Roman"/>
          <w:spacing w:val="0"/>
          <w:sz w:val="32"/>
          <w:szCs w:val="32"/>
          <w:lang w:eastAsia="zh-CN"/>
        </w:rPr>
        <w:t>附件</w:t>
      </w:r>
      <w:r>
        <w:rPr>
          <w:rFonts w:hint="default" w:ascii="Times New Roman" w:hAnsi="Times New Roman" w:eastAsia="方正黑体_GBK" w:cs="Times New Roman"/>
          <w:spacing w:val="0"/>
          <w:sz w:val="32"/>
          <w:szCs w:val="32"/>
          <w:lang w:val="en-US" w:eastAsia="zh-CN"/>
        </w:rPr>
        <w:t>1</w:t>
      </w:r>
    </w:p>
    <w:p>
      <w:pPr>
        <w:jc w:val="center"/>
        <w:rPr>
          <w:rFonts w:hint="eastAsia" w:ascii="方正小标宋_GBK" w:hAnsi="方正小标宋_GBK" w:eastAsia="方正小标宋_GBK" w:cs="方正小标宋_GBK"/>
          <w:spacing w:val="-12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pacing w:val="-12"/>
          <w:sz w:val="44"/>
          <w:szCs w:val="44"/>
        </w:rPr>
        <w:t>江苏省律师、公证员系列专业技术资格</w:t>
      </w:r>
    </w:p>
    <w:p>
      <w:pPr>
        <w:spacing w:line="800" w:lineRule="exact"/>
        <w:jc w:val="center"/>
        <w:rPr>
          <w:rFonts w:hint="eastAsia" w:ascii="方正小标宋_GBK" w:hAnsi="方正小标宋_GBK" w:eastAsia="方正小标宋_GBK" w:cs="方正小标宋_GBK"/>
          <w:spacing w:val="-40"/>
          <w:sz w:val="48"/>
          <w:szCs w:val="48"/>
        </w:rPr>
      </w:pPr>
    </w:p>
    <w:p>
      <w:pPr>
        <w:spacing w:line="1200" w:lineRule="exact"/>
        <w:jc w:val="center"/>
        <w:rPr>
          <w:rFonts w:hint="eastAsia" w:ascii="黑体" w:hAnsi="黑体" w:eastAsia="黑体" w:cs="黑体"/>
          <w:spacing w:val="-40"/>
          <w:sz w:val="86"/>
          <w:szCs w:val="84"/>
        </w:rPr>
      </w:pPr>
      <w:r>
        <w:rPr>
          <w:rFonts w:hint="eastAsia" w:ascii="黑体" w:hAnsi="黑体" w:eastAsia="黑体" w:cs="黑体"/>
          <w:spacing w:val="-40"/>
          <w:sz w:val="86"/>
          <w:szCs w:val="84"/>
        </w:rPr>
        <w:t>评</w:t>
      </w:r>
    </w:p>
    <w:p>
      <w:pPr>
        <w:spacing w:line="1200" w:lineRule="exact"/>
        <w:jc w:val="center"/>
        <w:rPr>
          <w:rFonts w:hint="eastAsia" w:ascii="黑体" w:hAnsi="黑体" w:eastAsia="黑体" w:cs="黑体"/>
          <w:spacing w:val="-40"/>
          <w:sz w:val="86"/>
          <w:szCs w:val="84"/>
        </w:rPr>
      </w:pPr>
      <w:r>
        <w:rPr>
          <w:rFonts w:hint="eastAsia" w:ascii="黑体" w:hAnsi="黑体" w:eastAsia="黑体" w:cs="黑体"/>
          <w:spacing w:val="-40"/>
          <w:sz w:val="86"/>
          <w:szCs w:val="84"/>
        </w:rPr>
        <w:t>审</w:t>
      </w:r>
    </w:p>
    <w:p>
      <w:pPr>
        <w:spacing w:line="1200" w:lineRule="exact"/>
        <w:jc w:val="center"/>
        <w:rPr>
          <w:rFonts w:hint="eastAsia" w:ascii="黑体" w:hAnsi="黑体" w:eastAsia="黑体" w:cs="黑体"/>
          <w:spacing w:val="-40"/>
          <w:sz w:val="86"/>
          <w:szCs w:val="84"/>
        </w:rPr>
      </w:pPr>
      <w:r>
        <w:rPr>
          <w:rFonts w:hint="eastAsia" w:ascii="黑体" w:hAnsi="黑体" w:eastAsia="黑体" w:cs="黑体"/>
          <w:spacing w:val="-40"/>
          <w:sz w:val="86"/>
          <w:szCs w:val="84"/>
        </w:rPr>
        <w:t>材</w:t>
      </w:r>
    </w:p>
    <w:p>
      <w:pPr>
        <w:spacing w:line="1200" w:lineRule="exact"/>
        <w:jc w:val="center"/>
        <w:rPr>
          <w:rFonts w:hint="eastAsia" w:ascii="黑体" w:hAnsi="黑体" w:eastAsia="黑体" w:cs="黑体"/>
          <w:spacing w:val="-40"/>
          <w:sz w:val="86"/>
          <w:szCs w:val="84"/>
        </w:rPr>
      </w:pPr>
      <w:r>
        <w:rPr>
          <w:rFonts w:hint="eastAsia" w:ascii="黑体" w:hAnsi="黑体" w:eastAsia="黑体" w:cs="黑体"/>
          <w:spacing w:val="-40"/>
          <w:sz w:val="86"/>
          <w:szCs w:val="84"/>
        </w:rPr>
        <w:t>料</w:t>
      </w:r>
    </w:p>
    <w:p>
      <w:pPr>
        <w:spacing w:line="1200" w:lineRule="exact"/>
        <w:jc w:val="center"/>
        <w:rPr>
          <w:rFonts w:hint="eastAsia" w:ascii="黑体" w:hAnsi="黑体" w:eastAsia="黑体" w:cs="黑体"/>
          <w:spacing w:val="-40"/>
          <w:sz w:val="86"/>
          <w:szCs w:val="84"/>
        </w:rPr>
      </w:pPr>
      <w:r>
        <w:rPr>
          <w:rFonts w:hint="eastAsia" w:ascii="黑体" w:hAnsi="黑体" w:eastAsia="黑体" w:cs="黑体"/>
          <w:spacing w:val="-40"/>
          <w:sz w:val="86"/>
          <w:szCs w:val="84"/>
        </w:rPr>
        <w:t>卷</w:t>
      </w:r>
    </w:p>
    <w:p>
      <w:pPr>
        <w:spacing w:line="1200" w:lineRule="exact"/>
        <w:jc w:val="center"/>
        <w:rPr>
          <w:rFonts w:hint="eastAsia" w:ascii="黑体" w:hAnsi="黑体" w:eastAsia="黑体" w:cs="黑体"/>
          <w:spacing w:val="-40"/>
          <w:sz w:val="86"/>
          <w:szCs w:val="84"/>
        </w:rPr>
      </w:pPr>
      <w:r>
        <w:rPr>
          <w:rFonts w:hint="eastAsia" w:ascii="黑体" w:hAnsi="黑体" w:eastAsia="黑体" w:cs="黑体"/>
          <w:spacing w:val="-40"/>
          <w:sz w:val="86"/>
          <w:szCs w:val="84"/>
        </w:rPr>
        <w:t>宗</w:t>
      </w:r>
    </w:p>
    <w:p>
      <w:pPr>
        <w:jc w:val="left"/>
        <w:rPr>
          <w:rFonts w:hint="eastAsia" w:ascii="黑体" w:hAnsi="黑体" w:eastAsia="黑体" w:cs="黑体"/>
          <w:szCs w:val="32"/>
        </w:rPr>
      </w:pPr>
    </w:p>
    <w:p>
      <w:pPr>
        <w:spacing w:line="700" w:lineRule="exact"/>
        <w:jc w:val="left"/>
        <w:rPr>
          <w:rFonts w:hint="eastAsia" w:ascii="黑体" w:hAnsi="黑体" w:eastAsia="黑体" w:cs="黑体"/>
          <w:sz w:val="32"/>
          <w:szCs w:val="32"/>
          <w:u w:val="single"/>
        </w:rPr>
      </w:pPr>
      <w:r>
        <w:rPr>
          <w:rFonts w:hint="eastAsia" w:ascii="黑体" w:hAnsi="黑体" w:eastAsia="黑体" w:cs="黑体"/>
          <w:sz w:val="32"/>
          <w:szCs w:val="32"/>
        </w:rPr>
        <w:t>姓    名： 工作单位：</w:t>
      </w:r>
    </w:p>
    <w:p>
      <w:pPr>
        <w:spacing w:line="700" w:lineRule="exact"/>
        <w:jc w:val="left"/>
        <w:rPr>
          <w:rFonts w:hint="eastAsia" w:ascii="黑体" w:hAnsi="黑体" w:eastAsia="黑体" w:cs="黑体"/>
          <w:sz w:val="32"/>
          <w:szCs w:val="32"/>
          <w:u w:val="single"/>
        </w:rPr>
      </w:pPr>
      <w:r>
        <w:rPr>
          <w:rFonts w:hint="eastAsia" w:ascii="黑体" w:hAnsi="黑体" w:eastAsia="黑体" w:cs="黑体"/>
          <w:sz w:val="32"/>
          <w:szCs w:val="32"/>
        </w:rPr>
        <w:t>申报职称： 申报专业：</w:t>
      </w:r>
    </w:p>
    <w:p>
      <w:pPr>
        <w:spacing w:line="700" w:lineRule="exact"/>
        <w:rPr>
          <w:rFonts w:hint="eastAsia" w:ascii="黑体" w:hAnsi="黑体" w:eastAsia="黑体" w:cs="黑体"/>
          <w:sz w:val="32"/>
          <w:szCs w:val="32"/>
          <w:u w:val="single"/>
        </w:rPr>
      </w:pPr>
      <w:r>
        <w:rPr>
          <w:rFonts w:hint="eastAsia" w:ascii="黑体" w:hAnsi="黑体" w:eastAsia="黑体" w:cs="黑体"/>
          <w:sz w:val="32"/>
          <w:szCs w:val="32"/>
        </w:rPr>
        <w:t>申报类别：</w:t>
      </w:r>
      <w:r>
        <w:rPr>
          <w:rFonts w:hint="eastAsia" w:ascii="黑体" w:hAnsi="黑体" w:eastAsia="黑体" w:cs="黑体"/>
          <w:sz w:val="32"/>
          <w:szCs w:val="32"/>
          <w:u w:val="single"/>
        </w:rPr>
        <w:t xml:space="preserve">□正常申报      □破格申报     □其他情况  </w:t>
      </w:r>
    </w:p>
    <w:p>
      <w:pPr>
        <w:spacing w:line="700" w:lineRule="exac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申报时间：</w:t>
      </w:r>
      <w:r>
        <w:rPr>
          <w:rFonts w:hint="eastAsia" w:ascii="黑体" w:hAnsi="黑体" w:eastAsia="黑体" w:cs="黑体"/>
          <w:sz w:val="32"/>
          <w:szCs w:val="32"/>
          <w:u w:val="single"/>
        </w:rPr>
        <w:t xml:space="preserve">     年   月   日   </w:t>
      </w:r>
      <w:r>
        <w:rPr>
          <w:rFonts w:hint="eastAsia" w:ascii="黑体" w:hAnsi="黑体" w:eastAsia="黑体" w:cs="黑体"/>
          <w:sz w:val="32"/>
          <w:szCs w:val="32"/>
        </w:rPr>
        <w:t xml:space="preserve"> 联系电话：</w:t>
      </w:r>
    </w:p>
    <w:p>
      <w:pPr>
        <w:spacing w:line="700" w:lineRule="exact"/>
        <w:jc w:val="center"/>
        <w:rPr>
          <w:rFonts w:hint="eastAsia" w:ascii="方正小标宋_GBK" w:hAnsi="方正小标宋_GBK" w:eastAsia="方正小标宋_GBK" w:cs="方正小标宋_GBK"/>
          <w:spacing w:val="-40"/>
          <w:sz w:val="68"/>
          <w:szCs w:val="72"/>
          <w:u w:val="single"/>
        </w:rPr>
      </w:pPr>
      <w:r>
        <w:rPr>
          <w:rFonts w:hint="eastAsia" w:ascii="方正小标宋_GBK" w:hAnsi="方正小标宋_GBK" w:eastAsia="方正小标宋_GBK" w:cs="方正小标宋_GBK"/>
          <w:spacing w:val="-40"/>
          <w:sz w:val="68"/>
          <w:szCs w:val="72"/>
          <w:u w:val="single"/>
        </w:rPr>
        <w:t>评 审 材 料 卷 宗 目 录</w:t>
      </w:r>
    </w:p>
    <w:p>
      <w:pPr>
        <w:spacing w:line="440" w:lineRule="exact"/>
        <w:rPr>
          <w:rFonts w:ascii="方正隶书_GBK" w:hAnsi="宋体" w:eastAsia="方正隶书_GBK"/>
          <w:spacing w:val="-40"/>
          <w:sz w:val="28"/>
          <w:szCs w:val="28"/>
        </w:rPr>
      </w:pPr>
    </w:p>
    <w:p>
      <w:pPr>
        <w:spacing w:line="440" w:lineRule="exact"/>
        <w:rPr>
          <w:rFonts w:ascii="黑体" w:hAnsi="黑体" w:eastAsia="黑体"/>
          <w:sz w:val="28"/>
          <w:szCs w:val="28"/>
          <w:u w:val="single"/>
        </w:rPr>
      </w:pPr>
      <w:r>
        <w:rPr>
          <w:rFonts w:hint="eastAsia" w:ascii="黑体" w:hAnsi="黑体" w:eastAsia="黑体"/>
          <w:sz w:val="28"/>
          <w:szCs w:val="28"/>
        </w:rPr>
        <w:t xml:space="preserve">姓   </w:t>
      </w:r>
      <w:r>
        <w:rPr>
          <w:rFonts w:hint="eastAsia" w:ascii="黑体" w:hAnsi="黑体" w:eastAsia="黑体"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黑体" w:eastAsia="黑体"/>
          <w:sz w:val="28"/>
          <w:szCs w:val="28"/>
        </w:rPr>
        <w:t>名：</w:t>
      </w:r>
      <w:r>
        <w:rPr>
          <w:rFonts w:hint="eastAsia" w:ascii="黑体" w:hAnsi="黑体" w:eastAsia="黑体"/>
          <w:sz w:val="28"/>
          <w:szCs w:val="28"/>
          <w:lang w:val="en-US" w:eastAsia="zh-CN"/>
        </w:rPr>
        <w:t xml:space="preserve">              </w:t>
      </w:r>
      <w:r>
        <w:rPr>
          <w:rFonts w:hint="eastAsia" w:ascii="黑体" w:hAnsi="黑体" w:eastAsia="黑体"/>
          <w:sz w:val="28"/>
          <w:szCs w:val="28"/>
        </w:rPr>
        <w:t>单   位：</w:t>
      </w:r>
    </w:p>
    <w:p>
      <w:pPr>
        <w:spacing w:line="440" w:lineRule="exact"/>
        <w:rPr>
          <w:rFonts w:ascii="方正隶书_GBK" w:hAnsi="宋体" w:eastAsia="方正隶书_GBK"/>
          <w:spacing w:val="-40"/>
          <w:sz w:val="28"/>
          <w:szCs w:val="28"/>
          <w:u w:val="single"/>
        </w:rPr>
      </w:pPr>
      <w:r>
        <w:rPr>
          <w:rFonts w:hint="eastAsia" w:ascii="黑体" w:hAnsi="黑体" w:eastAsia="黑体"/>
          <w:sz w:val="28"/>
          <w:szCs w:val="28"/>
        </w:rPr>
        <w:t>申报专业：</w:t>
      </w:r>
      <w:r>
        <w:rPr>
          <w:rFonts w:hint="eastAsia" w:ascii="黑体" w:hAnsi="黑体" w:eastAsia="黑体"/>
          <w:sz w:val="28"/>
          <w:szCs w:val="28"/>
          <w:lang w:val="en-US" w:eastAsia="zh-CN"/>
        </w:rPr>
        <w:t xml:space="preserve">              </w:t>
      </w:r>
      <w:r>
        <w:rPr>
          <w:rFonts w:hint="eastAsia" w:ascii="黑体" w:hAnsi="黑体" w:eastAsia="黑体"/>
          <w:sz w:val="28"/>
          <w:szCs w:val="28"/>
        </w:rPr>
        <w:t>申报职称</w:t>
      </w:r>
      <w:r>
        <w:rPr>
          <w:rFonts w:hint="eastAsia" w:ascii="黑体" w:hAnsi="黑体" w:eastAsia="黑体"/>
          <w:sz w:val="28"/>
          <w:szCs w:val="28"/>
          <w:lang w:eastAsia="zh-CN"/>
        </w:rPr>
        <w:t>：</w:t>
      </w:r>
    </w:p>
    <w:tbl>
      <w:tblPr>
        <w:tblStyle w:val="9"/>
        <w:tblW w:w="94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7"/>
        <w:gridCol w:w="4320"/>
        <w:gridCol w:w="929"/>
        <w:gridCol w:w="982"/>
        <w:gridCol w:w="22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atLeast"/>
          <w:jc w:val="center"/>
        </w:trPr>
        <w:tc>
          <w:tcPr>
            <w:tcW w:w="8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atLeast"/>
              <w:jc w:val="center"/>
              <w:rPr>
                <w:rFonts w:hint="default" w:ascii="Times New Roman" w:hAnsi="Times New Roman" w:eastAsia="黑体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黑体" w:cs="Times New Roman"/>
                <w:sz w:val="32"/>
                <w:szCs w:val="32"/>
              </w:rPr>
              <w:t>序号</w:t>
            </w:r>
          </w:p>
        </w:tc>
        <w:tc>
          <w:tcPr>
            <w:tcW w:w="4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atLeast"/>
              <w:jc w:val="center"/>
              <w:rPr>
                <w:rFonts w:hint="default" w:ascii="Times New Roman" w:hAnsi="Times New Roman" w:eastAsia="黑体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黑体" w:cs="Times New Roman"/>
                <w:sz w:val="32"/>
                <w:szCs w:val="32"/>
              </w:rPr>
              <w:t>材料名称</w:t>
            </w:r>
          </w:p>
        </w:tc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atLeast"/>
              <w:jc w:val="center"/>
              <w:rPr>
                <w:rFonts w:hint="default" w:ascii="Times New Roman" w:hAnsi="Times New Roman" w:eastAsia="黑体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黑体" w:cs="Times New Roman"/>
                <w:sz w:val="32"/>
                <w:szCs w:val="32"/>
              </w:rPr>
              <w:t>份数</w:t>
            </w:r>
          </w:p>
        </w:tc>
        <w:tc>
          <w:tcPr>
            <w:tcW w:w="9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atLeast"/>
              <w:jc w:val="center"/>
              <w:rPr>
                <w:rFonts w:hint="default" w:ascii="Times New Roman" w:hAnsi="Times New Roman" w:eastAsia="黑体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黑体" w:cs="Times New Roman"/>
                <w:sz w:val="32"/>
                <w:szCs w:val="32"/>
              </w:rPr>
              <w:t>页码</w:t>
            </w:r>
          </w:p>
        </w:tc>
        <w:tc>
          <w:tcPr>
            <w:tcW w:w="2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atLeast"/>
              <w:jc w:val="center"/>
              <w:rPr>
                <w:rFonts w:hint="default" w:ascii="Times New Roman" w:hAnsi="Times New Roman" w:eastAsia="黑体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黑体" w:cs="Times New Roman"/>
                <w:sz w:val="32"/>
                <w:szCs w:val="32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8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atLeast"/>
              <w:jc w:val="center"/>
              <w:rPr>
                <w:rFonts w:hint="default" w:ascii="Times New Roman" w:hAnsi="Times New Roman" w:eastAsia="方正仿宋_GBK" w:cs="Times New Roman"/>
                <w:sz w:val="19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19"/>
                <w:szCs w:val="21"/>
              </w:rPr>
              <w:t>1</w:t>
            </w:r>
          </w:p>
        </w:tc>
        <w:tc>
          <w:tcPr>
            <w:tcW w:w="4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atLeast"/>
              <w:rPr>
                <w:rFonts w:hint="default" w:ascii="Times New Roman" w:hAnsi="Times New Roman" w:eastAsia="方正仿宋_GBK" w:cs="Times New Roman"/>
                <w:sz w:val="19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pacing w:val="-8"/>
                <w:sz w:val="19"/>
                <w:szCs w:val="21"/>
              </w:rPr>
              <w:t>职称评审诚信申报承诺书（原件）</w:t>
            </w:r>
          </w:p>
        </w:tc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atLeast"/>
              <w:jc w:val="center"/>
              <w:rPr>
                <w:rFonts w:hint="default" w:ascii="Times New Roman" w:hAnsi="Times New Roman" w:eastAsia="方正仿宋_GBK" w:cs="Times New Roman"/>
                <w:sz w:val="19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19"/>
                <w:szCs w:val="21"/>
              </w:rPr>
              <w:t>1</w:t>
            </w:r>
          </w:p>
        </w:tc>
        <w:tc>
          <w:tcPr>
            <w:tcW w:w="9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atLeast"/>
              <w:jc w:val="center"/>
              <w:rPr>
                <w:rFonts w:hint="default" w:ascii="Times New Roman" w:hAnsi="Times New Roman" w:eastAsia="方正仿宋_GBK" w:cs="Times New Roman"/>
                <w:sz w:val="19"/>
                <w:szCs w:val="21"/>
              </w:rPr>
            </w:pPr>
          </w:p>
        </w:tc>
        <w:tc>
          <w:tcPr>
            <w:tcW w:w="2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atLeast"/>
              <w:jc w:val="center"/>
              <w:rPr>
                <w:rFonts w:hint="default" w:ascii="Times New Roman" w:hAnsi="Times New Roman" w:eastAsia="方正仿宋_GBK" w:cs="Times New Roman"/>
                <w:spacing w:val="-6"/>
                <w:sz w:val="19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pacing w:val="-6"/>
                <w:sz w:val="19"/>
                <w:szCs w:val="21"/>
              </w:rPr>
              <w:t>申报人、材料审核人签名、盖章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exact"/>
          <w:jc w:val="center"/>
        </w:trPr>
        <w:tc>
          <w:tcPr>
            <w:tcW w:w="8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atLeast"/>
              <w:jc w:val="center"/>
              <w:rPr>
                <w:rFonts w:hint="default" w:ascii="Times New Roman" w:hAnsi="Times New Roman" w:eastAsia="方正仿宋_GBK" w:cs="Times New Roman"/>
                <w:sz w:val="19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19"/>
                <w:szCs w:val="21"/>
              </w:rPr>
              <w:t>2</w:t>
            </w:r>
          </w:p>
        </w:tc>
        <w:tc>
          <w:tcPr>
            <w:tcW w:w="4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atLeast"/>
              <w:rPr>
                <w:rFonts w:hint="default" w:ascii="Times New Roman" w:hAnsi="Times New Roman" w:eastAsia="方正仿宋_GBK" w:cs="Times New Roman"/>
                <w:spacing w:val="-8"/>
                <w:sz w:val="19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pacing w:val="-8"/>
                <w:sz w:val="19"/>
                <w:szCs w:val="21"/>
              </w:rPr>
              <w:t>职称评审申报人提供行业信用记录（原件）</w:t>
            </w:r>
          </w:p>
        </w:tc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atLeast"/>
              <w:jc w:val="center"/>
              <w:rPr>
                <w:rFonts w:hint="default" w:ascii="Times New Roman" w:hAnsi="Times New Roman" w:eastAsia="方正仿宋_GBK" w:cs="Times New Roman"/>
                <w:sz w:val="19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19"/>
                <w:szCs w:val="21"/>
              </w:rPr>
              <w:t>1</w:t>
            </w:r>
          </w:p>
        </w:tc>
        <w:tc>
          <w:tcPr>
            <w:tcW w:w="9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atLeast"/>
              <w:jc w:val="center"/>
              <w:rPr>
                <w:rFonts w:hint="default" w:ascii="Times New Roman" w:hAnsi="Times New Roman" w:eastAsia="方正仿宋_GBK" w:cs="Times New Roman"/>
                <w:sz w:val="19"/>
                <w:szCs w:val="21"/>
              </w:rPr>
            </w:pPr>
          </w:p>
        </w:tc>
        <w:tc>
          <w:tcPr>
            <w:tcW w:w="2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atLeast"/>
              <w:jc w:val="center"/>
              <w:rPr>
                <w:rFonts w:hint="default" w:ascii="Times New Roman" w:hAnsi="Times New Roman" w:eastAsia="方正仿宋_GBK" w:cs="Times New Roman"/>
                <w:spacing w:val="-6"/>
                <w:sz w:val="19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pacing w:val="-6"/>
                <w:sz w:val="19"/>
                <w:szCs w:val="21"/>
              </w:rPr>
              <w:t>到司法行政机关或行业协会办理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atLeast"/>
              <w:jc w:val="center"/>
              <w:rPr>
                <w:rFonts w:hint="default" w:ascii="Times New Roman" w:hAnsi="Times New Roman" w:eastAsia="方正仿宋_GBK" w:cs="Times New Roman"/>
                <w:sz w:val="19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19"/>
                <w:szCs w:val="21"/>
              </w:rPr>
              <w:t>3</w:t>
            </w:r>
          </w:p>
        </w:tc>
        <w:tc>
          <w:tcPr>
            <w:tcW w:w="4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atLeast"/>
              <w:rPr>
                <w:rFonts w:hint="default" w:ascii="Times New Roman" w:hAnsi="Times New Roman" w:eastAsia="方正仿宋_GBK" w:cs="Times New Roman"/>
                <w:spacing w:val="-8"/>
                <w:sz w:val="19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19"/>
                <w:szCs w:val="21"/>
              </w:rPr>
              <w:t>专业技术资格人员情况简介表</w:t>
            </w:r>
            <w:r>
              <w:rPr>
                <w:rFonts w:hint="default" w:ascii="Times New Roman" w:hAnsi="Times New Roman" w:eastAsia="方正仿宋_GBK" w:cs="Times New Roman"/>
                <w:spacing w:val="-8"/>
                <w:sz w:val="19"/>
                <w:szCs w:val="21"/>
              </w:rPr>
              <w:t>（原件）</w:t>
            </w:r>
          </w:p>
        </w:tc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atLeast"/>
              <w:jc w:val="center"/>
              <w:rPr>
                <w:rFonts w:hint="default" w:ascii="Times New Roman" w:hAnsi="Times New Roman" w:eastAsia="方正仿宋_GBK" w:cs="Times New Roman"/>
                <w:sz w:val="19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19"/>
                <w:szCs w:val="21"/>
              </w:rPr>
              <w:t>1</w:t>
            </w:r>
          </w:p>
        </w:tc>
        <w:tc>
          <w:tcPr>
            <w:tcW w:w="9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atLeast"/>
              <w:jc w:val="center"/>
              <w:rPr>
                <w:rFonts w:hint="default" w:ascii="Times New Roman" w:hAnsi="Times New Roman" w:eastAsia="方正仿宋_GBK" w:cs="Times New Roman"/>
                <w:sz w:val="19"/>
                <w:szCs w:val="21"/>
              </w:rPr>
            </w:pPr>
          </w:p>
        </w:tc>
        <w:tc>
          <w:tcPr>
            <w:tcW w:w="2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atLeast"/>
              <w:jc w:val="center"/>
              <w:rPr>
                <w:rFonts w:hint="default" w:ascii="Times New Roman" w:hAnsi="Times New Roman" w:eastAsia="方正仿宋_GBK" w:cs="Times New Roman"/>
                <w:spacing w:val="-6"/>
                <w:sz w:val="19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exact"/>
          <w:jc w:val="center"/>
        </w:trPr>
        <w:tc>
          <w:tcPr>
            <w:tcW w:w="8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atLeast"/>
              <w:jc w:val="center"/>
              <w:rPr>
                <w:rFonts w:hint="default" w:ascii="Times New Roman" w:hAnsi="Times New Roman" w:eastAsia="方正仿宋_GBK" w:cs="Times New Roman"/>
                <w:sz w:val="19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19"/>
                <w:szCs w:val="21"/>
              </w:rPr>
              <w:t>4</w:t>
            </w:r>
          </w:p>
        </w:tc>
        <w:tc>
          <w:tcPr>
            <w:tcW w:w="4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atLeast"/>
              <w:rPr>
                <w:rFonts w:hint="default" w:ascii="Times New Roman" w:hAnsi="Times New Roman" w:eastAsia="方正仿宋_GBK" w:cs="Times New Roman"/>
                <w:sz w:val="19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19"/>
                <w:szCs w:val="21"/>
              </w:rPr>
              <w:t>任现职务以来《业务工作总结》</w:t>
            </w:r>
          </w:p>
        </w:tc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atLeast"/>
              <w:jc w:val="center"/>
              <w:rPr>
                <w:rFonts w:hint="default" w:ascii="Times New Roman" w:hAnsi="Times New Roman" w:eastAsia="方正仿宋_GBK" w:cs="Times New Roman"/>
                <w:sz w:val="19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19"/>
                <w:szCs w:val="21"/>
              </w:rPr>
              <w:t>1</w:t>
            </w:r>
          </w:p>
        </w:tc>
        <w:tc>
          <w:tcPr>
            <w:tcW w:w="9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atLeast"/>
              <w:jc w:val="center"/>
              <w:rPr>
                <w:rFonts w:hint="default" w:ascii="Times New Roman" w:hAnsi="Times New Roman" w:eastAsia="方正仿宋_GBK" w:cs="Times New Roman"/>
                <w:sz w:val="19"/>
                <w:szCs w:val="21"/>
              </w:rPr>
            </w:pPr>
          </w:p>
        </w:tc>
        <w:tc>
          <w:tcPr>
            <w:tcW w:w="2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atLeast"/>
              <w:jc w:val="center"/>
              <w:rPr>
                <w:rFonts w:hint="default" w:ascii="Times New Roman" w:hAnsi="Times New Roman" w:eastAsia="方正仿宋_GBK" w:cs="Times New Roman"/>
                <w:spacing w:val="-6"/>
                <w:sz w:val="19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exact"/>
          <w:jc w:val="center"/>
        </w:trPr>
        <w:tc>
          <w:tcPr>
            <w:tcW w:w="8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atLeast"/>
              <w:jc w:val="center"/>
              <w:rPr>
                <w:rFonts w:hint="default" w:ascii="Times New Roman" w:hAnsi="Times New Roman" w:eastAsia="方正仿宋_GBK" w:cs="Times New Roman"/>
                <w:sz w:val="19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19"/>
                <w:szCs w:val="21"/>
              </w:rPr>
              <w:t>5</w:t>
            </w:r>
          </w:p>
        </w:tc>
        <w:tc>
          <w:tcPr>
            <w:tcW w:w="4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atLeast"/>
              <w:rPr>
                <w:rFonts w:hint="default" w:ascii="Times New Roman" w:hAnsi="Times New Roman" w:eastAsia="方正仿宋_GBK" w:cs="Times New Roman"/>
                <w:sz w:val="19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19"/>
                <w:szCs w:val="21"/>
              </w:rPr>
              <w:t>任现职以来撰写的论文（论著）（封面、目录及其主要内容）（复印件）</w:t>
            </w:r>
          </w:p>
        </w:tc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atLeast"/>
              <w:jc w:val="center"/>
              <w:rPr>
                <w:rFonts w:hint="default" w:ascii="Times New Roman" w:hAnsi="Times New Roman" w:eastAsia="方正仿宋_GBK" w:cs="Times New Roman"/>
                <w:sz w:val="19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19"/>
                <w:szCs w:val="21"/>
              </w:rPr>
              <w:t>1</w:t>
            </w:r>
          </w:p>
        </w:tc>
        <w:tc>
          <w:tcPr>
            <w:tcW w:w="9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atLeast"/>
              <w:jc w:val="center"/>
              <w:rPr>
                <w:rFonts w:hint="default" w:ascii="Times New Roman" w:hAnsi="Times New Roman" w:eastAsia="方正仿宋_GBK" w:cs="Times New Roman"/>
                <w:sz w:val="19"/>
                <w:szCs w:val="21"/>
              </w:rPr>
            </w:pPr>
          </w:p>
        </w:tc>
        <w:tc>
          <w:tcPr>
            <w:tcW w:w="2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atLeast"/>
              <w:jc w:val="center"/>
              <w:rPr>
                <w:rFonts w:hint="default" w:ascii="Times New Roman" w:hAnsi="Times New Roman" w:eastAsia="方正仿宋_GBK" w:cs="Times New Roman"/>
                <w:spacing w:val="-6"/>
                <w:sz w:val="19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atLeast"/>
              <w:jc w:val="center"/>
              <w:rPr>
                <w:rFonts w:hint="default" w:ascii="Times New Roman" w:hAnsi="Times New Roman" w:eastAsia="方正仿宋_GBK" w:cs="Times New Roman"/>
                <w:sz w:val="19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19"/>
                <w:szCs w:val="21"/>
              </w:rPr>
              <w:t>6</w:t>
            </w:r>
          </w:p>
        </w:tc>
        <w:tc>
          <w:tcPr>
            <w:tcW w:w="4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atLeast"/>
              <w:rPr>
                <w:rFonts w:hint="default" w:ascii="Times New Roman" w:hAnsi="Times New Roman" w:eastAsia="方正仿宋_GBK" w:cs="Times New Roman"/>
                <w:sz w:val="19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19"/>
                <w:szCs w:val="21"/>
              </w:rPr>
              <w:t>近三年来年度考核表（复印件）</w:t>
            </w:r>
          </w:p>
        </w:tc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atLeast"/>
              <w:jc w:val="center"/>
              <w:rPr>
                <w:rFonts w:hint="default" w:ascii="Times New Roman" w:hAnsi="Times New Roman" w:eastAsia="方正仿宋_GBK" w:cs="Times New Roman"/>
                <w:sz w:val="19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19"/>
                <w:szCs w:val="21"/>
              </w:rPr>
              <w:t>3</w:t>
            </w:r>
          </w:p>
        </w:tc>
        <w:tc>
          <w:tcPr>
            <w:tcW w:w="9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atLeast"/>
              <w:jc w:val="center"/>
              <w:rPr>
                <w:rFonts w:hint="default" w:ascii="Times New Roman" w:hAnsi="Times New Roman" w:eastAsia="方正仿宋_GBK" w:cs="Times New Roman"/>
                <w:sz w:val="19"/>
                <w:szCs w:val="21"/>
              </w:rPr>
            </w:pPr>
          </w:p>
        </w:tc>
        <w:tc>
          <w:tcPr>
            <w:tcW w:w="2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atLeast"/>
              <w:jc w:val="center"/>
              <w:rPr>
                <w:rFonts w:hint="default" w:ascii="Times New Roman" w:hAnsi="Times New Roman" w:eastAsia="方正仿宋_GBK" w:cs="Times New Roman"/>
                <w:spacing w:val="-6"/>
                <w:sz w:val="19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atLeast"/>
              <w:jc w:val="center"/>
              <w:rPr>
                <w:rFonts w:hint="default" w:ascii="Times New Roman" w:hAnsi="Times New Roman" w:eastAsia="方正仿宋_GBK" w:cs="Times New Roman"/>
                <w:sz w:val="19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19"/>
                <w:szCs w:val="21"/>
              </w:rPr>
              <w:t>7</w:t>
            </w:r>
          </w:p>
        </w:tc>
        <w:tc>
          <w:tcPr>
            <w:tcW w:w="4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atLeast"/>
              <w:rPr>
                <w:rFonts w:hint="default" w:ascii="Times New Roman" w:hAnsi="Times New Roman" w:eastAsia="方正仿宋_GBK" w:cs="Times New Roman"/>
                <w:sz w:val="19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19"/>
                <w:szCs w:val="21"/>
              </w:rPr>
              <w:t>律师、公证员执业证书（复印件）</w:t>
            </w:r>
          </w:p>
        </w:tc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atLeast"/>
              <w:jc w:val="center"/>
              <w:rPr>
                <w:rFonts w:hint="default" w:ascii="Times New Roman" w:hAnsi="Times New Roman" w:eastAsia="方正仿宋_GBK" w:cs="Times New Roman"/>
                <w:sz w:val="19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19"/>
                <w:szCs w:val="21"/>
              </w:rPr>
              <w:t>1</w:t>
            </w:r>
          </w:p>
        </w:tc>
        <w:tc>
          <w:tcPr>
            <w:tcW w:w="9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atLeast"/>
              <w:jc w:val="center"/>
              <w:rPr>
                <w:rFonts w:hint="default" w:ascii="Times New Roman" w:hAnsi="Times New Roman" w:eastAsia="方正仿宋_GBK" w:cs="Times New Roman"/>
                <w:sz w:val="19"/>
                <w:szCs w:val="21"/>
              </w:rPr>
            </w:pPr>
          </w:p>
        </w:tc>
        <w:tc>
          <w:tcPr>
            <w:tcW w:w="2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atLeast"/>
              <w:jc w:val="center"/>
              <w:rPr>
                <w:rFonts w:hint="default" w:ascii="Times New Roman" w:hAnsi="Times New Roman" w:eastAsia="方正仿宋_GBK" w:cs="Times New Roman"/>
                <w:spacing w:val="-6"/>
                <w:sz w:val="19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atLeast"/>
              <w:jc w:val="center"/>
              <w:rPr>
                <w:rFonts w:hint="default" w:ascii="Times New Roman" w:hAnsi="Times New Roman" w:eastAsia="方正仿宋_GBK" w:cs="Times New Roman"/>
                <w:sz w:val="19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19"/>
                <w:szCs w:val="21"/>
              </w:rPr>
              <w:t>8</w:t>
            </w:r>
          </w:p>
        </w:tc>
        <w:tc>
          <w:tcPr>
            <w:tcW w:w="4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atLeast"/>
              <w:rPr>
                <w:rFonts w:hint="default" w:ascii="Times New Roman" w:hAnsi="Times New Roman" w:eastAsia="方正仿宋_GBK" w:cs="Times New Roman"/>
                <w:sz w:val="19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19"/>
                <w:szCs w:val="21"/>
              </w:rPr>
              <w:t>最高学历、学位证书（复印件）</w:t>
            </w:r>
          </w:p>
        </w:tc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atLeast"/>
              <w:jc w:val="center"/>
              <w:rPr>
                <w:rFonts w:hint="default" w:ascii="Times New Roman" w:hAnsi="Times New Roman" w:eastAsia="方正仿宋_GBK" w:cs="Times New Roman"/>
                <w:sz w:val="19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19"/>
                <w:szCs w:val="21"/>
              </w:rPr>
              <w:t>1</w:t>
            </w:r>
          </w:p>
        </w:tc>
        <w:tc>
          <w:tcPr>
            <w:tcW w:w="9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atLeast"/>
              <w:jc w:val="center"/>
              <w:rPr>
                <w:rFonts w:hint="default" w:ascii="Times New Roman" w:hAnsi="Times New Roman" w:eastAsia="方正仿宋_GBK" w:cs="Times New Roman"/>
                <w:sz w:val="19"/>
                <w:szCs w:val="21"/>
              </w:rPr>
            </w:pPr>
          </w:p>
        </w:tc>
        <w:tc>
          <w:tcPr>
            <w:tcW w:w="2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atLeast"/>
              <w:jc w:val="center"/>
              <w:rPr>
                <w:rFonts w:hint="default" w:ascii="Times New Roman" w:hAnsi="Times New Roman" w:eastAsia="方正仿宋_GBK" w:cs="Times New Roman"/>
                <w:spacing w:val="-6"/>
                <w:sz w:val="19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atLeast"/>
              <w:jc w:val="center"/>
              <w:rPr>
                <w:rFonts w:hint="default" w:ascii="Times New Roman" w:hAnsi="Times New Roman" w:eastAsia="方正仿宋_GBK" w:cs="Times New Roman"/>
                <w:sz w:val="19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19"/>
                <w:szCs w:val="21"/>
              </w:rPr>
              <w:t>9</w:t>
            </w:r>
          </w:p>
        </w:tc>
        <w:tc>
          <w:tcPr>
            <w:tcW w:w="4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atLeast"/>
              <w:rPr>
                <w:rFonts w:hint="default" w:ascii="Times New Roman" w:hAnsi="Times New Roman" w:eastAsia="方正仿宋_GBK" w:cs="Times New Roman"/>
                <w:sz w:val="19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19"/>
                <w:szCs w:val="21"/>
              </w:rPr>
              <w:t>专业技术人员继续教育证书（复印件）</w:t>
            </w:r>
          </w:p>
        </w:tc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atLeast"/>
              <w:jc w:val="center"/>
              <w:rPr>
                <w:rFonts w:hint="default" w:ascii="Times New Roman" w:hAnsi="Times New Roman" w:eastAsia="方正仿宋_GBK" w:cs="Times New Roman"/>
                <w:sz w:val="19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19"/>
                <w:szCs w:val="21"/>
              </w:rPr>
              <w:t>1</w:t>
            </w:r>
          </w:p>
        </w:tc>
        <w:tc>
          <w:tcPr>
            <w:tcW w:w="9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atLeast"/>
              <w:jc w:val="center"/>
              <w:rPr>
                <w:rFonts w:hint="default" w:ascii="Times New Roman" w:hAnsi="Times New Roman" w:eastAsia="方正仿宋_GBK" w:cs="Times New Roman"/>
                <w:sz w:val="19"/>
                <w:szCs w:val="21"/>
              </w:rPr>
            </w:pPr>
          </w:p>
        </w:tc>
        <w:tc>
          <w:tcPr>
            <w:tcW w:w="2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atLeast"/>
              <w:jc w:val="center"/>
              <w:rPr>
                <w:rFonts w:hint="default" w:ascii="Times New Roman" w:hAnsi="Times New Roman" w:eastAsia="方正仿宋_GBK" w:cs="Times New Roman"/>
                <w:spacing w:val="-6"/>
                <w:sz w:val="19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atLeast"/>
              <w:jc w:val="center"/>
              <w:rPr>
                <w:rFonts w:hint="default" w:ascii="Times New Roman" w:hAnsi="Times New Roman" w:eastAsia="方正仿宋_GBK" w:cs="Times New Roman"/>
                <w:sz w:val="19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19"/>
                <w:szCs w:val="21"/>
              </w:rPr>
              <w:t>10</w:t>
            </w:r>
          </w:p>
        </w:tc>
        <w:tc>
          <w:tcPr>
            <w:tcW w:w="4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atLeast"/>
              <w:rPr>
                <w:rFonts w:hint="default" w:ascii="Times New Roman" w:hAnsi="Times New Roman" w:eastAsia="方正仿宋_GBK" w:cs="Times New Roman"/>
                <w:sz w:val="19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19"/>
                <w:szCs w:val="21"/>
              </w:rPr>
              <w:t>获奖证书，成果，社会反响材料（复印件）</w:t>
            </w:r>
          </w:p>
        </w:tc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atLeast"/>
              <w:jc w:val="center"/>
              <w:rPr>
                <w:rFonts w:hint="default" w:ascii="Times New Roman" w:hAnsi="Times New Roman" w:eastAsia="方正仿宋_GBK" w:cs="Times New Roman"/>
                <w:sz w:val="19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19"/>
                <w:szCs w:val="21"/>
              </w:rPr>
              <w:t>1</w:t>
            </w:r>
          </w:p>
        </w:tc>
        <w:tc>
          <w:tcPr>
            <w:tcW w:w="9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atLeast"/>
              <w:jc w:val="center"/>
              <w:rPr>
                <w:rFonts w:hint="default" w:ascii="Times New Roman" w:hAnsi="Times New Roman" w:eastAsia="方正仿宋_GBK" w:cs="Times New Roman"/>
                <w:sz w:val="19"/>
                <w:szCs w:val="21"/>
              </w:rPr>
            </w:pPr>
          </w:p>
        </w:tc>
        <w:tc>
          <w:tcPr>
            <w:tcW w:w="2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atLeast"/>
              <w:jc w:val="center"/>
              <w:rPr>
                <w:rFonts w:hint="default" w:ascii="Times New Roman" w:hAnsi="Times New Roman" w:eastAsia="方正仿宋_GBK" w:cs="Times New Roman"/>
                <w:spacing w:val="-6"/>
                <w:sz w:val="19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atLeast"/>
              <w:jc w:val="center"/>
              <w:rPr>
                <w:rFonts w:hint="default" w:ascii="Times New Roman" w:hAnsi="Times New Roman" w:eastAsia="方正仿宋_GBK" w:cs="Times New Roman"/>
                <w:sz w:val="19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19"/>
                <w:szCs w:val="21"/>
              </w:rPr>
              <w:t>11</w:t>
            </w:r>
          </w:p>
        </w:tc>
        <w:tc>
          <w:tcPr>
            <w:tcW w:w="4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atLeast"/>
              <w:rPr>
                <w:rFonts w:hint="default" w:ascii="Times New Roman" w:hAnsi="Times New Roman" w:eastAsia="方正仿宋_GBK" w:cs="Times New Roman"/>
                <w:sz w:val="19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19"/>
                <w:szCs w:val="21"/>
              </w:rPr>
              <w:t>现有职称资格证书（复印件）</w:t>
            </w:r>
          </w:p>
        </w:tc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atLeast"/>
              <w:jc w:val="center"/>
              <w:rPr>
                <w:rFonts w:hint="default" w:ascii="Times New Roman" w:hAnsi="Times New Roman" w:eastAsia="方正仿宋_GBK" w:cs="Times New Roman"/>
                <w:sz w:val="19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19"/>
                <w:szCs w:val="21"/>
              </w:rPr>
              <w:t>1</w:t>
            </w:r>
          </w:p>
        </w:tc>
        <w:tc>
          <w:tcPr>
            <w:tcW w:w="9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atLeast"/>
              <w:jc w:val="center"/>
              <w:rPr>
                <w:rFonts w:hint="default" w:ascii="Times New Roman" w:hAnsi="Times New Roman" w:eastAsia="方正仿宋_GBK" w:cs="Times New Roman"/>
                <w:sz w:val="19"/>
                <w:szCs w:val="21"/>
              </w:rPr>
            </w:pPr>
          </w:p>
        </w:tc>
        <w:tc>
          <w:tcPr>
            <w:tcW w:w="2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atLeast"/>
              <w:jc w:val="center"/>
              <w:rPr>
                <w:rFonts w:hint="default" w:ascii="Times New Roman" w:hAnsi="Times New Roman" w:eastAsia="方正仿宋_GBK" w:cs="Times New Roman"/>
                <w:spacing w:val="-6"/>
                <w:sz w:val="19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8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atLeast"/>
              <w:jc w:val="center"/>
              <w:rPr>
                <w:rFonts w:hint="default" w:ascii="Times New Roman" w:hAnsi="Times New Roman" w:eastAsia="方正仿宋_GBK" w:cs="Times New Roman"/>
                <w:sz w:val="19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19"/>
                <w:szCs w:val="21"/>
              </w:rPr>
              <w:t>12</w:t>
            </w:r>
          </w:p>
        </w:tc>
        <w:tc>
          <w:tcPr>
            <w:tcW w:w="4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atLeast"/>
              <w:rPr>
                <w:rFonts w:hint="default" w:ascii="Times New Roman" w:hAnsi="Times New Roman" w:eastAsia="方正仿宋_GBK" w:cs="Times New Roman"/>
                <w:sz w:val="19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19"/>
                <w:szCs w:val="21"/>
              </w:rPr>
              <w:t>破格晋升的依据和具体材料</w:t>
            </w:r>
            <w:r>
              <w:rPr>
                <w:rFonts w:hint="default" w:ascii="Times New Roman" w:hAnsi="Times New Roman" w:eastAsia="方正仿宋_GBK" w:cs="Times New Roman"/>
                <w:spacing w:val="-8"/>
                <w:sz w:val="19"/>
                <w:szCs w:val="21"/>
              </w:rPr>
              <w:t>（原件）</w:t>
            </w:r>
          </w:p>
        </w:tc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atLeast"/>
              <w:jc w:val="center"/>
              <w:rPr>
                <w:rFonts w:hint="default" w:ascii="Times New Roman" w:hAnsi="Times New Roman" w:eastAsia="方正仿宋_GBK" w:cs="Times New Roman"/>
                <w:sz w:val="19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19"/>
                <w:szCs w:val="21"/>
              </w:rPr>
              <w:t>1</w:t>
            </w:r>
          </w:p>
        </w:tc>
        <w:tc>
          <w:tcPr>
            <w:tcW w:w="9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atLeast"/>
              <w:jc w:val="center"/>
              <w:rPr>
                <w:rFonts w:hint="default" w:ascii="Times New Roman" w:hAnsi="Times New Roman" w:eastAsia="方正仿宋_GBK" w:cs="Times New Roman"/>
                <w:sz w:val="19"/>
                <w:szCs w:val="21"/>
              </w:rPr>
            </w:pPr>
          </w:p>
        </w:tc>
        <w:tc>
          <w:tcPr>
            <w:tcW w:w="2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atLeast"/>
              <w:jc w:val="center"/>
              <w:rPr>
                <w:rFonts w:hint="default" w:ascii="Times New Roman" w:hAnsi="Times New Roman" w:eastAsia="方正仿宋_GBK" w:cs="Times New Roman"/>
                <w:spacing w:val="-6"/>
                <w:sz w:val="19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pacing w:val="-6"/>
                <w:sz w:val="19"/>
                <w:szCs w:val="21"/>
              </w:rPr>
              <w:t>由市职称办或司法局职称办审核同意并加盖印章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exact"/>
          <w:jc w:val="center"/>
        </w:trPr>
        <w:tc>
          <w:tcPr>
            <w:tcW w:w="942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atLeast"/>
              <w:jc w:val="center"/>
              <w:rPr>
                <w:rFonts w:hint="default" w:ascii="Times New Roman" w:hAnsi="Times New Roman" w:cs="Times New Roman"/>
                <w:spacing w:val="-6"/>
                <w:sz w:val="19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pacing w:val="-6"/>
                <w:sz w:val="22"/>
                <w:szCs w:val="28"/>
              </w:rPr>
              <w:t>以上材料订入卷宗、按目录顺序编制页码，装订成册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atLeast"/>
              <w:jc w:val="center"/>
              <w:rPr>
                <w:rFonts w:hint="default" w:ascii="Times New Roman" w:hAnsi="Times New Roman" w:eastAsia="方正仿宋_GBK" w:cs="Times New Roman"/>
                <w:sz w:val="19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19"/>
                <w:szCs w:val="21"/>
              </w:rPr>
              <w:t>1</w:t>
            </w:r>
          </w:p>
        </w:tc>
        <w:tc>
          <w:tcPr>
            <w:tcW w:w="4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atLeast"/>
              <w:rPr>
                <w:rFonts w:hint="default" w:ascii="Times New Roman" w:hAnsi="Times New Roman" w:eastAsia="方正仿宋_GBK" w:cs="Times New Roman"/>
                <w:sz w:val="19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19"/>
                <w:szCs w:val="21"/>
              </w:rPr>
              <w:t>人员情况一览表</w:t>
            </w:r>
            <w:r>
              <w:rPr>
                <w:rFonts w:hint="default" w:ascii="Times New Roman" w:hAnsi="Times New Roman" w:eastAsia="方正仿宋_GBK" w:cs="Times New Roman"/>
                <w:spacing w:val="-8"/>
                <w:sz w:val="19"/>
                <w:szCs w:val="21"/>
              </w:rPr>
              <w:t>（原件）</w:t>
            </w:r>
          </w:p>
        </w:tc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atLeast"/>
              <w:jc w:val="center"/>
              <w:rPr>
                <w:rFonts w:hint="default" w:ascii="Times New Roman" w:hAnsi="Times New Roman" w:eastAsia="方正仿宋_GBK" w:cs="Times New Roman"/>
                <w:sz w:val="19"/>
                <w:szCs w:val="21"/>
              </w:rPr>
            </w:pPr>
          </w:p>
        </w:tc>
        <w:tc>
          <w:tcPr>
            <w:tcW w:w="98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atLeast"/>
              <w:jc w:val="center"/>
              <w:rPr>
                <w:rFonts w:hint="default" w:ascii="Times New Roman" w:hAnsi="Times New Roman" w:eastAsia="方正仿宋_GBK" w:cs="Times New Roman"/>
                <w:sz w:val="19"/>
                <w:szCs w:val="21"/>
              </w:rPr>
            </w:pPr>
          </w:p>
        </w:tc>
        <w:tc>
          <w:tcPr>
            <w:tcW w:w="2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atLeast"/>
              <w:jc w:val="center"/>
              <w:rPr>
                <w:rFonts w:hint="default" w:ascii="Times New Roman" w:hAnsi="Times New Roman" w:eastAsia="方正仿宋_GBK" w:cs="Times New Roman"/>
                <w:spacing w:val="-6"/>
                <w:sz w:val="19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pacing w:val="-6"/>
                <w:sz w:val="19"/>
                <w:szCs w:val="21"/>
              </w:rPr>
              <w:t>由司法局统一填写、签章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atLeast"/>
              <w:jc w:val="center"/>
              <w:rPr>
                <w:rFonts w:hint="default" w:ascii="Times New Roman" w:hAnsi="Times New Roman" w:eastAsia="方正仿宋_GBK" w:cs="Times New Roman"/>
                <w:sz w:val="19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19"/>
                <w:szCs w:val="21"/>
              </w:rPr>
              <w:t>2</w:t>
            </w:r>
          </w:p>
        </w:tc>
        <w:tc>
          <w:tcPr>
            <w:tcW w:w="4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atLeast"/>
              <w:rPr>
                <w:rFonts w:hint="default" w:ascii="Times New Roman" w:hAnsi="Times New Roman" w:eastAsia="方正仿宋_GBK" w:cs="Times New Roman"/>
                <w:sz w:val="19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19"/>
                <w:szCs w:val="21"/>
              </w:rPr>
              <w:t>专业技术资格人员情况简介表</w:t>
            </w:r>
            <w:r>
              <w:rPr>
                <w:rFonts w:hint="default" w:ascii="Times New Roman" w:hAnsi="Times New Roman" w:eastAsia="方正仿宋_GBK" w:cs="Times New Roman"/>
                <w:spacing w:val="-8"/>
                <w:sz w:val="19"/>
                <w:szCs w:val="21"/>
              </w:rPr>
              <w:t>（原件）</w:t>
            </w:r>
          </w:p>
        </w:tc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atLeast"/>
              <w:jc w:val="center"/>
              <w:rPr>
                <w:rFonts w:hint="default" w:ascii="Times New Roman" w:hAnsi="Times New Roman" w:eastAsia="方正仿宋_GBK" w:cs="Times New Roman"/>
                <w:sz w:val="19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19"/>
                <w:szCs w:val="21"/>
              </w:rPr>
              <w:t>14</w:t>
            </w:r>
          </w:p>
        </w:tc>
        <w:tc>
          <w:tcPr>
            <w:tcW w:w="98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atLeast"/>
              <w:jc w:val="center"/>
              <w:rPr>
                <w:rFonts w:hint="default" w:ascii="Times New Roman" w:hAnsi="Times New Roman" w:eastAsia="方正仿宋_GBK" w:cs="Times New Roman"/>
                <w:sz w:val="19"/>
                <w:szCs w:val="21"/>
              </w:rPr>
            </w:pPr>
          </w:p>
        </w:tc>
        <w:tc>
          <w:tcPr>
            <w:tcW w:w="2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atLeast"/>
              <w:jc w:val="center"/>
              <w:rPr>
                <w:rFonts w:hint="default" w:ascii="Times New Roman" w:hAnsi="Times New Roman" w:eastAsia="方正仿宋_GBK" w:cs="Times New Roman"/>
                <w:spacing w:val="-6"/>
                <w:sz w:val="19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exact"/>
          <w:jc w:val="center"/>
        </w:trPr>
        <w:tc>
          <w:tcPr>
            <w:tcW w:w="8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atLeast"/>
              <w:jc w:val="center"/>
              <w:rPr>
                <w:rFonts w:hint="default" w:ascii="Times New Roman" w:hAnsi="Times New Roman" w:eastAsia="方正仿宋_GBK" w:cs="Times New Roman"/>
                <w:sz w:val="19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19"/>
                <w:szCs w:val="21"/>
              </w:rPr>
              <w:t>3</w:t>
            </w:r>
          </w:p>
        </w:tc>
        <w:tc>
          <w:tcPr>
            <w:tcW w:w="4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atLeast"/>
              <w:rPr>
                <w:rFonts w:hint="default" w:ascii="Times New Roman" w:hAnsi="Times New Roman" w:eastAsia="方正仿宋_GBK" w:cs="Times New Roman"/>
                <w:sz w:val="19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19"/>
                <w:szCs w:val="21"/>
              </w:rPr>
              <w:t>专业技术资格评审申报表</w:t>
            </w:r>
          </w:p>
        </w:tc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atLeast"/>
              <w:jc w:val="center"/>
              <w:rPr>
                <w:rFonts w:hint="default" w:ascii="Times New Roman" w:hAnsi="Times New Roman" w:eastAsia="方正仿宋_GBK" w:cs="Times New Roman"/>
                <w:sz w:val="19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19"/>
                <w:szCs w:val="21"/>
              </w:rPr>
              <w:t>3</w:t>
            </w:r>
          </w:p>
        </w:tc>
        <w:tc>
          <w:tcPr>
            <w:tcW w:w="98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atLeast"/>
              <w:jc w:val="center"/>
              <w:rPr>
                <w:rFonts w:hint="default" w:ascii="Times New Roman" w:hAnsi="Times New Roman" w:eastAsia="方正仿宋_GBK" w:cs="Times New Roman"/>
                <w:sz w:val="19"/>
                <w:szCs w:val="21"/>
              </w:rPr>
            </w:pPr>
          </w:p>
        </w:tc>
        <w:tc>
          <w:tcPr>
            <w:tcW w:w="2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atLeast"/>
              <w:jc w:val="center"/>
              <w:rPr>
                <w:rFonts w:hint="default" w:ascii="Times New Roman" w:hAnsi="Times New Roman" w:eastAsia="方正仿宋_GBK" w:cs="Times New Roman"/>
                <w:spacing w:val="-6"/>
                <w:sz w:val="19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pacing w:val="-6"/>
                <w:sz w:val="19"/>
                <w:szCs w:val="21"/>
              </w:rPr>
              <w:t>完成网上申报后自助生成表格并打印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exact"/>
          <w:jc w:val="center"/>
        </w:trPr>
        <w:tc>
          <w:tcPr>
            <w:tcW w:w="8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atLeast"/>
              <w:jc w:val="center"/>
              <w:rPr>
                <w:rFonts w:hint="default" w:ascii="Times New Roman" w:hAnsi="Times New Roman" w:eastAsia="方正仿宋_GBK" w:cs="Times New Roman"/>
                <w:sz w:val="19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19"/>
                <w:szCs w:val="21"/>
              </w:rPr>
              <w:t>4</w:t>
            </w:r>
          </w:p>
        </w:tc>
        <w:tc>
          <w:tcPr>
            <w:tcW w:w="4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atLeast"/>
              <w:rPr>
                <w:rFonts w:hint="default" w:ascii="Times New Roman" w:hAnsi="Times New Roman" w:eastAsia="方正仿宋_GBK" w:cs="Times New Roman"/>
                <w:sz w:val="19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19"/>
                <w:szCs w:val="21"/>
              </w:rPr>
              <w:t>任现职以来撰写的论文（论著）（封面、目录及其主要内容）（原件）</w:t>
            </w:r>
          </w:p>
        </w:tc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atLeast"/>
              <w:jc w:val="center"/>
              <w:rPr>
                <w:rFonts w:hint="default" w:ascii="Times New Roman" w:hAnsi="Times New Roman" w:eastAsia="方正仿宋_GBK" w:cs="Times New Roman"/>
                <w:sz w:val="19"/>
                <w:szCs w:val="21"/>
              </w:rPr>
            </w:pPr>
          </w:p>
        </w:tc>
        <w:tc>
          <w:tcPr>
            <w:tcW w:w="98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atLeast"/>
              <w:jc w:val="center"/>
              <w:rPr>
                <w:rFonts w:hint="default" w:ascii="Times New Roman" w:hAnsi="Times New Roman" w:eastAsia="方正仿宋_GBK" w:cs="Times New Roman"/>
                <w:sz w:val="19"/>
                <w:szCs w:val="21"/>
              </w:rPr>
            </w:pPr>
          </w:p>
        </w:tc>
        <w:tc>
          <w:tcPr>
            <w:tcW w:w="2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atLeast"/>
              <w:jc w:val="center"/>
              <w:rPr>
                <w:rFonts w:hint="default" w:ascii="Times New Roman" w:hAnsi="Times New Roman" w:eastAsia="方正仿宋_GBK" w:cs="Times New Roman"/>
                <w:spacing w:val="-6"/>
                <w:sz w:val="19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atLeast"/>
              <w:jc w:val="center"/>
              <w:rPr>
                <w:rFonts w:hint="default" w:ascii="Times New Roman" w:hAnsi="Times New Roman" w:eastAsia="方正仿宋_GBK" w:cs="Times New Roman"/>
                <w:sz w:val="19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19"/>
                <w:szCs w:val="21"/>
              </w:rPr>
              <w:t>5</w:t>
            </w:r>
          </w:p>
        </w:tc>
        <w:tc>
          <w:tcPr>
            <w:tcW w:w="4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atLeast"/>
              <w:rPr>
                <w:rFonts w:hint="default" w:ascii="Times New Roman" w:hAnsi="Times New Roman" w:eastAsia="方正仿宋_GBK" w:cs="Times New Roman"/>
                <w:sz w:val="19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19"/>
                <w:szCs w:val="21"/>
              </w:rPr>
              <w:t>根据通知要求提供业务卷宗3卷</w:t>
            </w:r>
            <w:r>
              <w:rPr>
                <w:rFonts w:hint="default" w:ascii="Times New Roman" w:hAnsi="Times New Roman" w:eastAsia="方正仿宋_GBK" w:cs="Times New Roman"/>
                <w:spacing w:val="-8"/>
                <w:sz w:val="19"/>
                <w:szCs w:val="21"/>
              </w:rPr>
              <w:t>（原件）</w:t>
            </w:r>
          </w:p>
        </w:tc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atLeast"/>
              <w:jc w:val="center"/>
              <w:rPr>
                <w:rFonts w:hint="default" w:ascii="Times New Roman" w:hAnsi="Times New Roman" w:eastAsia="方正仿宋_GBK" w:cs="Times New Roman"/>
                <w:sz w:val="19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z w:val="19"/>
                <w:szCs w:val="21"/>
              </w:rPr>
              <w:t>各1</w:t>
            </w:r>
          </w:p>
        </w:tc>
        <w:tc>
          <w:tcPr>
            <w:tcW w:w="98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atLeast"/>
              <w:jc w:val="center"/>
              <w:rPr>
                <w:rFonts w:hint="default" w:ascii="Times New Roman" w:hAnsi="Times New Roman" w:eastAsia="方正仿宋_GBK" w:cs="Times New Roman"/>
                <w:sz w:val="19"/>
                <w:szCs w:val="21"/>
              </w:rPr>
            </w:pPr>
          </w:p>
        </w:tc>
        <w:tc>
          <w:tcPr>
            <w:tcW w:w="2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atLeast"/>
              <w:jc w:val="center"/>
              <w:rPr>
                <w:rFonts w:hint="default" w:ascii="Times New Roman" w:hAnsi="Times New Roman" w:eastAsia="方正仿宋_GBK" w:cs="Times New Roman"/>
                <w:spacing w:val="-6"/>
                <w:sz w:val="19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exact"/>
          <w:jc w:val="center"/>
        </w:trPr>
        <w:tc>
          <w:tcPr>
            <w:tcW w:w="942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atLeast"/>
              <w:jc w:val="center"/>
              <w:rPr>
                <w:rFonts w:hint="default" w:ascii="Times New Roman" w:hAnsi="Times New Roman" w:eastAsia="宋体" w:cs="Times New Roman"/>
                <w:b/>
                <w:spacing w:val="-6"/>
                <w:sz w:val="19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pacing w:val="-6"/>
                <w:sz w:val="22"/>
                <w:szCs w:val="28"/>
              </w:rPr>
              <w:t>以上材料单独装入材料袋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jc w:val="both"/>
        <w:textAlignment w:val="auto"/>
        <w:rPr>
          <w:rFonts w:hint="default" w:ascii="Times New Roman" w:hAnsi="Times New Roman" w:eastAsia="方正黑体_GBK" w:cs="Times New Roman"/>
          <w:spacing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_GBK" w:cs="Times New Roman"/>
          <w:spacing w:val="0"/>
          <w:sz w:val="32"/>
          <w:szCs w:val="32"/>
          <w:lang w:eastAsia="zh-CN"/>
        </w:rPr>
        <w:t>附件</w:t>
      </w:r>
      <w:r>
        <w:rPr>
          <w:rFonts w:hint="eastAsia" w:eastAsia="方正黑体_GBK" w:cs="Times New Roman"/>
          <w:spacing w:val="0"/>
          <w:sz w:val="32"/>
          <w:szCs w:val="32"/>
          <w:lang w:val="en-US" w:eastAsia="zh-CN"/>
        </w:rPr>
        <w:t>2</w:t>
      </w:r>
    </w:p>
    <w:p>
      <w:pPr>
        <w:spacing w:line="52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职称评审诚信申报承诺书(示例)</w:t>
      </w:r>
    </w:p>
    <w:p>
      <w:pPr>
        <w:spacing w:line="200" w:lineRule="exact"/>
        <w:jc w:val="center"/>
        <w:rPr>
          <w:rFonts w:ascii="仿宋_GB2312" w:hAnsi="方正小标宋_GBK"/>
          <w:szCs w:val="32"/>
        </w:rPr>
      </w:pPr>
    </w:p>
    <w:tbl>
      <w:tblPr>
        <w:tblStyle w:val="9"/>
        <w:tblpPr w:leftFromText="180" w:rightFromText="180" w:vertAnchor="text" w:tblpY="137"/>
        <w:tblW w:w="945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2" w:hRule="atLeast"/>
        </w:trPr>
        <w:tc>
          <w:tcPr>
            <w:tcW w:w="9456" w:type="dxa"/>
          </w:tcPr>
          <w:p>
            <w:pPr>
              <w:spacing w:line="400" w:lineRule="exact"/>
              <w:ind w:firstLine="645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  <w:p>
            <w:pPr>
              <w:spacing w:line="400" w:lineRule="exact"/>
              <w:ind w:firstLine="645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本人承诺：坚决拥护中国共产党的领导，拥护社会主义法治，忠于宪法和法律，恪守职业纪律，依法、充分、规范和诚信履职。在申报评审专业职称过程中，所提交的全部申报材料真实、准确、有效，如有弄虚作假、违法、违纪、违规行为，本人自愿承担一切责任，并按有关规定接受相应处理</w:t>
            </w:r>
          </w:p>
          <w:p>
            <w:pPr>
              <w:spacing w:line="400" w:lineRule="exact"/>
              <w:ind w:firstLine="700" w:firstLineChars="250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  <w:p>
            <w:pPr>
              <w:spacing w:line="400" w:lineRule="exact"/>
              <w:ind w:firstLine="4340" w:firstLineChars="1550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承诺人（申报人）签字：</w:t>
            </w:r>
          </w:p>
          <w:p>
            <w:pPr>
              <w:spacing w:line="400" w:lineRule="exact"/>
              <w:ind w:firstLine="5880" w:firstLineChars="2100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5" w:hRule="atLeast"/>
        </w:trPr>
        <w:tc>
          <w:tcPr>
            <w:tcW w:w="9456" w:type="dxa"/>
          </w:tcPr>
          <w:p>
            <w:pPr>
              <w:widowControl/>
              <w:spacing w:line="400" w:lineRule="exact"/>
              <w:ind w:firstLine="560" w:firstLineChars="200"/>
              <w:jc w:val="left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本单位材料审核人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承诺：该同志具有较好的政治素质和职业道德，执业以来未发现有弄虚作假、违法、违纪、违规等不良行为。</w:t>
            </w: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 xml:space="preserve">经审核，其提交的全部申报材料真实有效，已于    年  月  日至   年  月  日在    进行公示，经公示无异议。如材料有弄虚作假，单位及其本人愿承担一切责任。  </w:t>
            </w:r>
          </w:p>
          <w:p>
            <w:pPr>
              <w:widowControl/>
              <w:spacing w:line="400" w:lineRule="exact"/>
              <w:ind w:firstLine="560" w:firstLineChars="200"/>
              <w:jc w:val="left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 xml:space="preserve">                                            </w:t>
            </w:r>
          </w:p>
          <w:p>
            <w:pPr>
              <w:widowControl/>
              <w:spacing w:line="400" w:lineRule="exact"/>
              <w:ind w:firstLine="560" w:firstLineChars="200"/>
              <w:jc w:val="left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 xml:space="preserve">                               申报人所在单位</w:t>
            </w:r>
          </w:p>
          <w:p>
            <w:pPr>
              <w:widowControl/>
              <w:spacing w:line="400" w:lineRule="exact"/>
              <w:ind w:firstLine="4900" w:firstLineChars="1750"/>
              <w:jc w:val="left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材料审核人签名：</w:t>
            </w:r>
          </w:p>
          <w:p>
            <w:pPr>
              <w:widowControl/>
              <w:spacing w:line="320" w:lineRule="exact"/>
              <w:ind w:firstLine="4760" w:firstLineChars="1700"/>
              <w:jc w:val="left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ind w:firstLine="5040" w:firstLineChars="1800"/>
              <w:jc w:val="left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（申报人所在单位公章）</w:t>
            </w:r>
          </w:p>
          <w:p>
            <w:pPr>
              <w:widowControl/>
              <w:spacing w:line="400" w:lineRule="exact"/>
              <w:ind w:firstLine="6020" w:firstLineChars="2150"/>
              <w:jc w:val="left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0" w:hRule="atLeast"/>
        </w:trPr>
        <w:tc>
          <w:tcPr>
            <w:tcW w:w="9456" w:type="dxa"/>
          </w:tcPr>
          <w:p>
            <w:pPr>
              <w:spacing w:line="400" w:lineRule="exact"/>
              <w:ind w:firstLine="560" w:firstLineChars="200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设区市司法行政机关主管部门职称材料审核人承诺：申报人无不良诚信记录和违法、违纪、违规行为，</w:t>
            </w: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其提交的申报材料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齐全，申报程序符合规定、申报人身份符合申报条件，审核通过的相关信息均与《江苏省专业技术资格评审申报表》的信息内容和各类原始材料完全一致。</w:t>
            </w:r>
          </w:p>
          <w:p>
            <w:pPr>
              <w:spacing w:line="400" w:lineRule="exact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  <w:p>
            <w:pPr>
              <w:spacing w:line="400" w:lineRule="exact"/>
              <w:ind w:firstLine="4480" w:firstLineChars="1600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设区市司法行政机关主管</w:t>
            </w:r>
          </w:p>
          <w:p>
            <w:pPr>
              <w:spacing w:line="400" w:lineRule="exact"/>
              <w:ind w:firstLine="4480" w:firstLineChars="1600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部门职称材料</w:t>
            </w: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审核人签名：</w:t>
            </w:r>
          </w:p>
          <w:p>
            <w:pPr>
              <w:spacing w:line="400" w:lineRule="exact"/>
              <w:ind w:firstLine="5880" w:firstLineChars="2100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年    月    日</w:t>
            </w:r>
          </w:p>
        </w:tc>
      </w:tr>
    </w:tbl>
    <w:p>
      <w:pPr>
        <w:spacing w:line="420" w:lineRule="exact"/>
        <w:rPr>
          <w:rFonts w:hint="eastAsia" w:ascii="宋体" w:hAnsi="宋体" w:eastAsia="宋体" w:cs="宋体"/>
          <w:b/>
          <w:spacing w:val="-6"/>
          <w:sz w:val="24"/>
          <w:szCs w:val="24"/>
        </w:rPr>
      </w:pPr>
      <w:r>
        <w:rPr>
          <w:rFonts w:hint="eastAsia" w:ascii="宋体" w:hAnsi="宋体" w:eastAsia="宋体" w:cs="宋体"/>
          <w:spacing w:val="-6"/>
          <w:sz w:val="24"/>
          <w:szCs w:val="24"/>
        </w:rPr>
        <w:t>说明：1.凡缺“职称评审诚信申报承诺书”保证书的申报材料，不得进入评委会参加评审。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left="359" w:leftChars="171" w:right="277" w:rightChars="132" w:firstLine="285" w:firstLineChars="125"/>
        <w:textAlignment w:val="auto"/>
        <w:rPr>
          <w:rFonts w:hint="eastAsia" w:ascii="宋体" w:hAnsi="宋体" w:eastAsia="宋体" w:cs="宋体"/>
          <w:color w:val="000000"/>
          <w:spacing w:val="-6"/>
          <w:sz w:val="24"/>
          <w:szCs w:val="24"/>
        </w:rPr>
      </w:pPr>
      <w:r>
        <w:rPr>
          <w:rFonts w:hint="eastAsia" w:ascii="宋体" w:hAnsi="宋体" w:eastAsia="宋体" w:cs="宋体"/>
          <w:spacing w:val="-6"/>
          <w:sz w:val="24"/>
          <w:szCs w:val="24"/>
        </w:rPr>
        <w:t>2.每个“签名”处都必须经本人手写，不得盖私人印章，不得代签，否则无效。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 w:val="0"/>
        <w:spacing w:line="240" w:lineRule="auto"/>
        <w:textAlignment w:val="auto"/>
        <w:rPr>
          <w:rFonts w:eastAsia="方正仿宋_GBK"/>
          <w:sz w:val="32"/>
          <w:szCs w:val="32"/>
        </w:rPr>
        <w:sectPr>
          <w:footerReference r:id="rId3" w:type="default"/>
          <w:footerReference r:id="rId4" w:type="even"/>
          <w:pgSz w:w="11906" w:h="16838"/>
          <w:pgMar w:top="1814" w:right="1531" w:bottom="1985" w:left="1531" w:header="720" w:footer="1474" w:gutter="0"/>
          <w:cols w:space="425" w:num="1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jc w:val="both"/>
        <w:textAlignment w:val="auto"/>
        <w:rPr>
          <w:rFonts w:hint="default" w:ascii="Times New Roman" w:hAnsi="Times New Roman" w:eastAsia="方正黑体_GBK" w:cs="Times New Roman"/>
          <w:spacing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_GBK" w:cs="Times New Roman"/>
          <w:spacing w:val="0"/>
          <w:sz w:val="32"/>
          <w:szCs w:val="32"/>
          <w:lang w:eastAsia="zh-CN"/>
        </w:rPr>
        <w:t>附件</w:t>
      </w:r>
      <w:r>
        <w:rPr>
          <w:rFonts w:hint="eastAsia" w:eastAsia="方正黑体_GBK" w:cs="Times New Roman"/>
          <w:spacing w:val="0"/>
          <w:sz w:val="32"/>
          <w:szCs w:val="32"/>
          <w:lang w:val="en-US" w:eastAsia="zh-CN"/>
        </w:rPr>
        <w:t>3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Lines="0" w:afterLines="0" w:line="240" w:lineRule="auto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/>
          <w:sz w:val="44"/>
          <w:szCs w:val="20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20"/>
        </w:rPr>
        <w:t>江苏省申报</w:t>
      </w: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20"/>
          <w:u w:val="single"/>
        </w:rPr>
        <w:t xml:space="preserve">     </w:t>
      </w: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20"/>
        </w:rPr>
        <w:t>专业技术资格人员情况简介表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Lines="0" w:afterLines="0" w:line="240" w:lineRule="auto"/>
        <w:textAlignment w:val="auto"/>
        <w:rPr>
          <w:rFonts w:hint="eastAsia" w:ascii="方正仿宋_GBK" w:hAnsi="方正仿宋_GBK" w:eastAsia="方正仿宋_GBK" w:cs="方正仿宋_GBK"/>
          <w:sz w:val="24"/>
          <w:szCs w:val="20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Lines="0" w:afterLines="0" w:line="240" w:lineRule="auto"/>
        <w:textAlignment w:val="auto"/>
        <w:rPr>
          <w:rFonts w:hint="eastAsia" w:ascii="方正仿宋_GBK" w:hAnsi="方正仿宋_GBK" w:eastAsia="方正仿宋_GBK" w:cs="方正仿宋_GBK"/>
          <w:sz w:val="24"/>
          <w:szCs w:val="20"/>
        </w:rPr>
      </w:pPr>
      <w:r>
        <w:rPr>
          <w:rFonts w:hint="eastAsia" w:ascii="方正仿宋_GBK" w:hAnsi="方正仿宋_GBK" w:eastAsia="方正仿宋_GBK" w:cs="方正仿宋_GBK"/>
          <w:sz w:val="24"/>
          <w:szCs w:val="20"/>
        </w:rPr>
        <w:t xml:space="preserve">  所在单位（盖章）：                                                              所属地区：                                                    填报日期：      年   月   日</w:t>
      </w:r>
    </w:p>
    <w:tbl>
      <w:tblPr>
        <w:tblStyle w:val="9"/>
        <w:tblW w:w="21381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9"/>
        <w:gridCol w:w="996"/>
        <w:gridCol w:w="429"/>
        <w:gridCol w:w="687"/>
        <w:gridCol w:w="851"/>
        <w:gridCol w:w="799"/>
        <w:gridCol w:w="527"/>
        <w:gridCol w:w="1774"/>
        <w:gridCol w:w="7118"/>
        <w:gridCol w:w="1499"/>
        <w:gridCol w:w="11"/>
        <w:gridCol w:w="1289"/>
        <w:gridCol w:w="661"/>
        <w:gridCol w:w="779"/>
        <w:gridCol w:w="1440"/>
        <w:gridCol w:w="14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</w:trPr>
        <w:tc>
          <w:tcPr>
            <w:tcW w:w="1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0" w:afterLines="0" w:line="24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0"/>
              </w:rPr>
              <w:t>姓名</w:t>
            </w:r>
          </w:p>
        </w:tc>
        <w:tc>
          <w:tcPr>
            <w:tcW w:w="14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0" w:afterLines="0" w:line="24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0"/>
              </w:rPr>
            </w:pPr>
          </w:p>
        </w:tc>
        <w:tc>
          <w:tcPr>
            <w:tcW w:w="6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0" w:afterLines="0" w:line="24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0"/>
              </w:rPr>
              <w:t>性别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0" w:afterLines="0" w:line="24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0"/>
              </w:rPr>
            </w:pPr>
          </w:p>
        </w:tc>
        <w:tc>
          <w:tcPr>
            <w:tcW w:w="13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0" w:afterLines="0" w:line="24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0"/>
              </w:rPr>
              <w:t>出生年月</w:t>
            </w:r>
          </w:p>
        </w:tc>
        <w:tc>
          <w:tcPr>
            <w:tcW w:w="17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0" w:afterLines="0" w:line="24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0"/>
              </w:rPr>
              <w:t xml:space="preserve">    年  月</w:t>
            </w:r>
          </w:p>
        </w:tc>
        <w:tc>
          <w:tcPr>
            <w:tcW w:w="711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0" w:afterLines="0" w:line="240" w:lineRule="auto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0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0" w:afterLines="0" w:line="240" w:lineRule="auto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0"/>
              </w:rPr>
              <w:t>主要业绩（工作成就、工作能力、技术水平、业务素质等情况）：</w:t>
            </w:r>
          </w:p>
        </w:tc>
        <w:tc>
          <w:tcPr>
            <w:tcW w:w="7121" w:type="dxa"/>
            <w:gridSpan w:val="7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0" w:afterLines="0" w:line="240" w:lineRule="auto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0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0" w:afterLines="0" w:line="240" w:lineRule="auto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0"/>
              </w:rPr>
              <w:t xml:space="preserve"> 行业主管部门推荐意见(盖章)：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0" w:afterLines="0" w:line="240" w:lineRule="auto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0"/>
              </w:rPr>
            </w:pPr>
          </w:p>
          <w:p>
            <w:pPr>
              <w:keepNext w:val="0"/>
              <w:keepLines w:val="0"/>
              <w:pageBreakBefore w:val="0"/>
              <w:tabs>
                <w:tab w:val="left" w:pos="477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0" w:afterLines="0" w:line="240" w:lineRule="auto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0"/>
              </w:rPr>
              <w:tab/>
            </w:r>
          </w:p>
          <w:p>
            <w:pPr>
              <w:keepNext w:val="0"/>
              <w:keepLines w:val="0"/>
              <w:pageBreakBefore w:val="0"/>
              <w:tabs>
                <w:tab w:val="left" w:pos="477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0" w:afterLines="0" w:line="240" w:lineRule="auto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0"/>
              </w:rPr>
              <w:t xml:space="preserve">                                              </w:t>
            </w:r>
          </w:p>
          <w:p>
            <w:pPr>
              <w:keepNext w:val="0"/>
              <w:keepLines w:val="0"/>
              <w:pageBreakBefore w:val="0"/>
              <w:tabs>
                <w:tab w:val="left" w:pos="477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0" w:afterLines="0" w:line="240" w:lineRule="auto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0"/>
              </w:rPr>
              <w:t xml:space="preserve">       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0" w:afterLines="0" w:line="24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0"/>
              </w:rPr>
              <w:t>工作时间</w:t>
            </w:r>
          </w:p>
        </w:tc>
        <w:tc>
          <w:tcPr>
            <w:tcW w:w="14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0" w:afterLines="0" w:line="24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0"/>
              </w:rPr>
              <w:t xml:space="preserve">    年  月</w:t>
            </w:r>
          </w:p>
        </w:tc>
        <w:tc>
          <w:tcPr>
            <w:tcW w:w="15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0" w:afterLines="0" w:line="24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0"/>
              </w:rPr>
              <w:t>身份证号码</w:t>
            </w:r>
          </w:p>
        </w:tc>
        <w:tc>
          <w:tcPr>
            <w:tcW w:w="31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0" w:afterLines="0" w:line="24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0"/>
              </w:rPr>
            </w:pPr>
          </w:p>
        </w:tc>
        <w:tc>
          <w:tcPr>
            <w:tcW w:w="71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0" w:afterLines="0" w:line="240" w:lineRule="auto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0"/>
              </w:rPr>
            </w:pPr>
          </w:p>
        </w:tc>
        <w:tc>
          <w:tcPr>
            <w:tcW w:w="7121" w:type="dxa"/>
            <w:gridSpan w:val="7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0" w:afterLines="0" w:line="240" w:lineRule="auto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1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0" w:afterLines="0" w:line="24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0"/>
              </w:rPr>
              <w:t>现工作单位及职务</w:t>
            </w:r>
          </w:p>
        </w:tc>
        <w:tc>
          <w:tcPr>
            <w:tcW w:w="21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0" w:afterLines="0" w:line="24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0"/>
              </w:rPr>
            </w:pPr>
          </w:p>
        </w:tc>
        <w:tc>
          <w:tcPr>
            <w:tcW w:w="16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0" w:afterLines="0" w:line="24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0"/>
              </w:rPr>
              <w:t>现行政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0" w:afterLines="0" w:line="24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0"/>
              </w:rPr>
              <w:t>职务</w:t>
            </w:r>
          </w:p>
        </w:tc>
        <w:tc>
          <w:tcPr>
            <w:tcW w:w="23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0" w:afterLines="0" w:line="24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0"/>
              </w:rPr>
            </w:pPr>
          </w:p>
        </w:tc>
        <w:tc>
          <w:tcPr>
            <w:tcW w:w="71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0" w:afterLines="0" w:line="240" w:lineRule="auto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0"/>
              </w:rPr>
            </w:pPr>
          </w:p>
        </w:tc>
        <w:tc>
          <w:tcPr>
            <w:tcW w:w="7121" w:type="dxa"/>
            <w:gridSpan w:val="7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0" w:afterLines="0" w:line="240" w:lineRule="auto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1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0" w:afterLines="0" w:line="24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0"/>
              </w:rPr>
              <w:t>现职称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0" w:afterLines="0" w:line="24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0"/>
              </w:rPr>
              <w:t>等级</w:t>
            </w:r>
          </w:p>
        </w:tc>
        <w:tc>
          <w:tcPr>
            <w:tcW w:w="21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0" w:afterLines="0" w:line="24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0"/>
              </w:rPr>
            </w:pPr>
          </w:p>
        </w:tc>
        <w:tc>
          <w:tcPr>
            <w:tcW w:w="16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0" w:afterLines="0" w:line="24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0"/>
              </w:rPr>
              <w:t>取得时间</w:t>
            </w:r>
          </w:p>
        </w:tc>
        <w:tc>
          <w:tcPr>
            <w:tcW w:w="23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0" w:afterLines="0" w:line="24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0"/>
              </w:rPr>
              <w:t xml:space="preserve">       年   月</w:t>
            </w:r>
          </w:p>
        </w:tc>
        <w:tc>
          <w:tcPr>
            <w:tcW w:w="71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0" w:afterLines="0" w:line="240" w:lineRule="auto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0"/>
              </w:rPr>
            </w:pPr>
          </w:p>
        </w:tc>
        <w:tc>
          <w:tcPr>
            <w:tcW w:w="3460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0" w:afterLines="0" w:line="240" w:lineRule="auto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0"/>
              </w:rPr>
              <w:t>职称外语考试合格情况：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0" w:afterLines="0" w:line="240" w:lineRule="auto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0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0" w:afterLines="0" w:line="240" w:lineRule="auto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0"/>
              </w:rPr>
            </w:pPr>
          </w:p>
        </w:tc>
        <w:tc>
          <w:tcPr>
            <w:tcW w:w="3661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0" w:afterLines="0" w:line="240" w:lineRule="auto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0"/>
              </w:rPr>
              <w:t>职称计算机考试合格情况：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0" w:afterLines="0" w:line="240" w:lineRule="auto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0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0" w:afterLines="0" w:line="240" w:lineRule="auto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07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0" w:afterLines="0" w:line="24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0"/>
              </w:rPr>
              <w:t>现从事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0" w:afterLines="0" w:line="24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0"/>
              </w:rPr>
              <w:t>专业</w:t>
            </w:r>
          </w:p>
        </w:tc>
        <w:tc>
          <w:tcPr>
            <w:tcW w:w="2112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0" w:afterLines="0" w:line="24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0"/>
              </w:rPr>
              <w:t xml:space="preserve"> 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0" w:afterLines="0" w:line="24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0"/>
              </w:rPr>
            </w:pPr>
          </w:p>
        </w:tc>
        <w:tc>
          <w:tcPr>
            <w:tcW w:w="165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0" w:afterLines="0" w:line="24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0"/>
              </w:rPr>
              <w:t>从事本专业时间及累计工作年限</w:t>
            </w:r>
          </w:p>
        </w:tc>
        <w:tc>
          <w:tcPr>
            <w:tcW w:w="2301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0" w:afterLines="0" w:line="24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0"/>
              </w:rPr>
              <w:t xml:space="preserve">       年   月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0" w:afterLines="0" w:line="24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0"/>
              </w:rPr>
              <w:t xml:space="preserve">       （     年）</w:t>
            </w:r>
          </w:p>
        </w:tc>
        <w:tc>
          <w:tcPr>
            <w:tcW w:w="71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0" w:afterLines="0" w:line="240" w:lineRule="auto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0"/>
              </w:rPr>
            </w:pPr>
          </w:p>
        </w:tc>
        <w:tc>
          <w:tcPr>
            <w:tcW w:w="3460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0" w:afterLines="0" w:line="240" w:lineRule="auto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0"/>
              </w:rPr>
            </w:pPr>
          </w:p>
        </w:tc>
        <w:tc>
          <w:tcPr>
            <w:tcW w:w="3661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0" w:afterLines="0" w:line="240" w:lineRule="auto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0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0" w:afterLines="0" w:line="24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0"/>
              </w:rPr>
            </w:pPr>
          </w:p>
        </w:tc>
        <w:tc>
          <w:tcPr>
            <w:tcW w:w="2112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0" w:afterLines="0" w:line="24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0"/>
              </w:rPr>
            </w:pPr>
          </w:p>
        </w:tc>
        <w:tc>
          <w:tcPr>
            <w:tcW w:w="165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0" w:afterLines="0" w:line="24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0"/>
              </w:rPr>
            </w:pPr>
          </w:p>
        </w:tc>
        <w:tc>
          <w:tcPr>
            <w:tcW w:w="230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0" w:afterLines="0" w:line="24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0"/>
              </w:rPr>
            </w:pPr>
          </w:p>
        </w:tc>
        <w:tc>
          <w:tcPr>
            <w:tcW w:w="71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0" w:afterLines="0" w:line="240" w:lineRule="auto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0"/>
              </w:rPr>
            </w:pPr>
          </w:p>
        </w:tc>
        <w:tc>
          <w:tcPr>
            <w:tcW w:w="7121" w:type="dxa"/>
            <w:gridSpan w:val="7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0" w:afterLines="0" w:line="240" w:lineRule="auto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0"/>
              </w:rPr>
              <w:t>是否破格申报：是□      否□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0" w:afterLines="0" w:line="240" w:lineRule="auto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0"/>
              </w:rPr>
              <w:t>符合破格条件第几条第几款：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1" w:hRule="atLeast"/>
        </w:trPr>
        <w:tc>
          <w:tcPr>
            <w:tcW w:w="1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0" w:afterLines="0" w:line="24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0"/>
              </w:rPr>
              <w:t>学历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0" w:afterLines="0" w:line="24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0"/>
              </w:rPr>
              <w:t>（学位）</w:t>
            </w:r>
          </w:p>
        </w:tc>
        <w:tc>
          <w:tcPr>
            <w:tcW w:w="9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0" w:afterLines="0" w:line="24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0"/>
              </w:rPr>
            </w:pPr>
          </w:p>
        </w:tc>
        <w:tc>
          <w:tcPr>
            <w:tcW w:w="11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0" w:afterLines="0" w:line="24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0"/>
              </w:rPr>
              <w:t>所学专业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0" w:afterLines="0" w:line="24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0"/>
              </w:rPr>
            </w:pPr>
          </w:p>
        </w:tc>
        <w:tc>
          <w:tcPr>
            <w:tcW w:w="13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0" w:afterLines="0" w:line="24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0"/>
              </w:rPr>
              <w:t>毕业院校及毕业时间</w:t>
            </w:r>
          </w:p>
        </w:tc>
        <w:tc>
          <w:tcPr>
            <w:tcW w:w="17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0" w:afterLines="0" w:line="24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0"/>
              </w:rPr>
            </w:pPr>
          </w:p>
        </w:tc>
        <w:tc>
          <w:tcPr>
            <w:tcW w:w="71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0" w:afterLines="0" w:line="240" w:lineRule="auto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0"/>
              </w:rPr>
            </w:pPr>
          </w:p>
        </w:tc>
        <w:tc>
          <w:tcPr>
            <w:tcW w:w="7121" w:type="dxa"/>
            <w:gridSpan w:val="7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0" w:afterLines="0" w:line="240" w:lineRule="auto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9" w:hRule="atLeast"/>
        </w:trPr>
        <w:tc>
          <w:tcPr>
            <w:tcW w:w="7142" w:type="dxa"/>
            <w:gridSpan w:val="8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0" w:afterLines="0" w:line="240" w:lineRule="auto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0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0" w:afterLines="0" w:line="240" w:lineRule="auto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0"/>
              </w:rPr>
              <w:t>主要（技术、专业）工作经历</w:t>
            </w:r>
          </w:p>
        </w:tc>
        <w:tc>
          <w:tcPr>
            <w:tcW w:w="71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0" w:afterLines="0" w:line="240" w:lineRule="auto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0"/>
              </w:rPr>
            </w:pPr>
          </w:p>
        </w:tc>
        <w:tc>
          <w:tcPr>
            <w:tcW w:w="15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0" w:afterLines="0" w:line="24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0"/>
              </w:rPr>
              <w:t>综合考核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0" w:afterLines="0" w:line="24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0"/>
              </w:rPr>
              <w:t>等次</w:t>
            </w:r>
          </w:p>
        </w:tc>
        <w:tc>
          <w:tcPr>
            <w:tcW w:w="561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0" w:afterLines="0" w:line="240" w:lineRule="auto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7142" w:type="dxa"/>
            <w:gridSpan w:val="8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0" w:afterLines="0" w:line="240" w:lineRule="auto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0"/>
              </w:rPr>
            </w:pPr>
          </w:p>
        </w:tc>
        <w:tc>
          <w:tcPr>
            <w:tcW w:w="71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0" w:afterLines="0" w:line="240" w:lineRule="auto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0"/>
              </w:rPr>
            </w:pPr>
          </w:p>
        </w:tc>
        <w:tc>
          <w:tcPr>
            <w:tcW w:w="149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0" w:afterLines="0" w:line="24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0"/>
              </w:rPr>
              <w:t>民意测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0" w:afterLines="0" w:line="24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0"/>
              </w:rPr>
              <w:t>评情况</w:t>
            </w:r>
          </w:p>
        </w:tc>
        <w:tc>
          <w:tcPr>
            <w:tcW w:w="13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0" w:afterLines="0" w:line="24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0"/>
              </w:rPr>
              <w:t>参评票数</w:t>
            </w: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0" w:afterLines="0" w:line="24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0"/>
              </w:rPr>
              <w:t>赞成票数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0" w:afterLines="0" w:line="24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0"/>
              </w:rPr>
              <w:t>反对票数</w:t>
            </w:r>
          </w:p>
        </w:tc>
        <w:tc>
          <w:tcPr>
            <w:tcW w:w="1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0" w:afterLines="0" w:line="24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0"/>
              </w:rPr>
              <w:t>弃权票数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7142" w:type="dxa"/>
            <w:gridSpan w:val="8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0" w:afterLines="0" w:line="240" w:lineRule="auto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0"/>
              </w:rPr>
            </w:pPr>
          </w:p>
        </w:tc>
        <w:tc>
          <w:tcPr>
            <w:tcW w:w="71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0" w:afterLines="0" w:line="240" w:lineRule="auto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0"/>
              </w:rPr>
            </w:pPr>
          </w:p>
        </w:tc>
        <w:tc>
          <w:tcPr>
            <w:tcW w:w="14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0" w:afterLines="0" w:line="24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0"/>
              </w:rPr>
            </w:pPr>
          </w:p>
        </w:tc>
        <w:tc>
          <w:tcPr>
            <w:tcW w:w="13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0" w:afterLines="0" w:line="24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0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0" w:afterLines="0" w:line="24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0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0" w:afterLines="0" w:line="24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0"/>
              </w:rPr>
            </w:pPr>
          </w:p>
        </w:tc>
        <w:tc>
          <w:tcPr>
            <w:tcW w:w="1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0" w:afterLines="0" w:line="240" w:lineRule="auto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4" w:hRule="atLeast"/>
        </w:trPr>
        <w:tc>
          <w:tcPr>
            <w:tcW w:w="7142" w:type="dxa"/>
            <w:gridSpan w:val="8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0" w:afterLines="0" w:line="240" w:lineRule="auto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0"/>
              </w:rPr>
            </w:pPr>
          </w:p>
        </w:tc>
        <w:tc>
          <w:tcPr>
            <w:tcW w:w="71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0" w:afterLines="0" w:line="240" w:lineRule="auto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0"/>
              </w:rPr>
            </w:pPr>
          </w:p>
        </w:tc>
        <w:tc>
          <w:tcPr>
            <w:tcW w:w="712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0" w:afterLines="0" w:line="240" w:lineRule="auto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0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0"/>
              </w:rPr>
              <w:t>提交主要著作、论文题目及发表情况（在何刊物、何时发表）：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jc w:val="both"/>
        <w:textAlignment w:val="auto"/>
        <w:rPr>
          <w:rFonts w:hint="default" w:ascii="Times New Roman" w:hAnsi="Times New Roman" w:eastAsia="方正黑体_GBK" w:cs="Times New Roman"/>
          <w:spacing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_GBK" w:cs="Times New Roman"/>
          <w:spacing w:val="0"/>
          <w:sz w:val="32"/>
          <w:szCs w:val="32"/>
          <w:lang w:eastAsia="zh-CN"/>
        </w:rPr>
        <w:t>附件</w:t>
      </w:r>
      <w:r>
        <w:rPr>
          <w:rFonts w:hint="eastAsia" w:eastAsia="方正黑体_GBK" w:cs="Times New Roman"/>
          <w:spacing w:val="0"/>
          <w:sz w:val="32"/>
          <w:szCs w:val="32"/>
          <w:lang w:val="en-US" w:eastAsia="zh-CN"/>
        </w:rPr>
        <w:t>4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 xml:space="preserve">                  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 xml:space="preserve">          </w:t>
      </w: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  <w:u w:val="single"/>
        </w:rPr>
        <w:t xml:space="preserve">      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市申报评审中初级职称人员情况一览表</w:t>
      </w:r>
    </w:p>
    <w:tbl>
      <w:tblPr>
        <w:tblW w:w="21807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5"/>
        <w:gridCol w:w="825"/>
        <w:gridCol w:w="656"/>
        <w:gridCol w:w="2100"/>
        <w:gridCol w:w="930"/>
        <w:gridCol w:w="1924"/>
        <w:gridCol w:w="715"/>
        <w:gridCol w:w="675"/>
        <w:gridCol w:w="1470"/>
        <w:gridCol w:w="945"/>
        <w:gridCol w:w="915"/>
        <w:gridCol w:w="676"/>
        <w:gridCol w:w="723"/>
        <w:gridCol w:w="956"/>
        <w:gridCol w:w="885"/>
        <w:gridCol w:w="900"/>
        <w:gridCol w:w="935"/>
        <w:gridCol w:w="1096"/>
        <w:gridCol w:w="1179"/>
        <w:gridCol w:w="706"/>
        <w:gridCol w:w="743"/>
        <w:gridCol w:w="713"/>
        <w:gridCol w:w="67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</w:trPr>
        <w:tc>
          <w:tcPr>
            <w:tcW w:w="6900" w:type="dxa"/>
            <w:gridSpan w:val="6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     设区市司法局（盖章）：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60" w:type="dxa"/>
            <w:gridSpan w:val="7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设区市人社局（盖章）： 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12" w:type="dxa"/>
            <w:gridSpan w:val="6"/>
            <w:tcBorders>
              <w:top w:val="nil"/>
              <w:left w:val="nil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填表日期：     年    月 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3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序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号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身份证号码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出生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年月</w:t>
            </w:r>
          </w:p>
        </w:tc>
        <w:tc>
          <w:tcPr>
            <w:tcW w:w="1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工作单位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隶属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地区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党政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职务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毕业院校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毕业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时间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学位</w:t>
            </w: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毕业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工作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时间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现从事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专业累计年限</w:t>
            </w:r>
          </w:p>
        </w:tc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现职称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取得时间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申报职称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送审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系列</w:t>
            </w:r>
          </w:p>
        </w:tc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送审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破格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情况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3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 示例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320800000000000000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1973-02</w:t>
            </w:r>
          </w:p>
        </w:tc>
        <w:tc>
          <w:tcPr>
            <w:tcW w:w="1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江苏 --律师事务所</w:t>
            </w: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南通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sz w:val="20"/>
                <w:szCs w:val="20"/>
                <w:u w:val="none"/>
              </w:rPr>
            </w:pP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中共中央党校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2004-12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法律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1994-11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法律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四级律师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2011-12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三级律师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律师</w:t>
            </w:r>
          </w:p>
        </w:tc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法律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3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3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3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3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3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3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3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3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3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3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3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3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rPr>
          <w:rFonts w:hint="default" w:ascii="Times New Roman" w:hAnsi="Times New Roman" w:eastAsia="宋体" w:cs="Times New Roman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rPr>
          <w:rFonts w:hint="default" w:ascii="Times New Roman" w:hAnsi="Times New Roman" w:eastAsia="宋体" w:cs="Times New Roman"/>
        </w:rPr>
      </w:pPr>
      <w:r>
        <w:rPr>
          <w:rFonts w:hint="default" w:ascii="Times New Roman" w:hAnsi="Times New Roman" w:eastAsia="宋体" w:cs="Times New Roman"/>
        </w:rPr>
        <w:t xml:space="preserve"> 填表人：</w:t>
      </w:r>
      <w:r>
        <w:rPr>
          <w:rFonts w:hint="default" w:ascii="Times New Roman" w:hAnsi="Times New Roman" w:eastAsia="宋体" w:cs="Times New Roman"/>
          <w:lang w:val="en-US" w:eastAsia="zh-CN"/>
        </w:rPr>
        <w:t xml:space="preserve">  </w:t>
      </w:r>
      <w:bookmarkStart w:id="0" w:name="_GoBack"/>
      <w:bookmarkEnd w:id="0"/>
      <w:r>
        <w:rPr>
          <w:rFonts w:hint="default" w:ascii="Times New Roman" w:hAnsi="Times New Roman" w:eastAsia="宋体" w:cs="Times New Roman"/>
          <w:lang w:val="en-US" w:eastAsia="zh-CN"/>
        </w:rPr>
        <w:t xml:space="preserve">                                                                      </w:t>
      </w:r>
      <w:r>
        <w:rPr>
          <w:rFonts w:hint="default" w:ascii="Times New Roman" w:hAnsi="Times New Roman" w:eastAsia="宋体" w:cs="Times New Roman"/>
        </w:rPr>
        <w:t>联系电话：</w:t>
      </w:r>
      <w:r>
        <w:rPr>
          <w:rFonts w:hint="default" w:ascii="Times New Roman" w:hAnsi="Times New Roman" w:eastAsia="宋体" w:cs="Times New Roman"/>
          <w:lang w:val="en-US" w:eastAsia="zh-CN"/>
        </w:rPr>
        <w:t xml:space="preserve">                                                          </w:t>
      </w:r>
      <w:r>
        <w:rPr>
          <w:rFonts w:hint="default" w:ascii="Times New Roman" w:hAnsi="Times New Roman" w:eastAsia="宋体" w:cs="Times New Roman"/>
        </w:rPr>
        <w:t>单位负责人（签字）：</w:t>
      </w:r>
    </w:p>
    <w:sectPr>
      <w:pgSz w:w="23811" w:h="16838" w:orient="landscape"/>
      <w:pgMar w:top="1417" w:right="1417" w:bottom="1417" w:left="1417" w:header="720" w:footer="1474" w:gutter="0"/>
      <w:paperSrc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隶书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粗黑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大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魏碑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Microsoft Sans Serif">
    <w:panose1 w:val="020B0604020202020204"/>
    <w:charset w:val="00"/>
    <w:family w:val="auto"/>
    <w:pitch w:val="default"/>
    <w:sig w:usb0="E1002AFF" w:usb1="C0000002" w:usb2="00000008" w:usb3="00000000" w:csb0="200101FF" w:csb1="2028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长城小标宋体">
    <w:panose1 w:val="02010609010101010101"/>
    <w:charset w:val="00"/>
    <w:family w:val="auto"/>
    <w:pitch w:val="default"/>
    <w:sig w:usb0="00000000" w:usb1="00000000" w:usb2="00000000" w:usb3="00000000" w:csb0="00000000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Copperplate Gothic Light">
    <w:panose1 w:val="020E0507020206020404"/>
    <w:charset w:val="00"/>
    <w:family w:val="auto"/>
    <w:pitch w:val="default"/>
    <w:sig w:usb0="00000003" w:usb1="00000000" w:usb2="00000000" w:usb3="00000000" w:csb0="20000001" w:csb1="00000000"/>
  </w:font>
  <w:font w:name="Courier">
    <w:panose1 w:val="02060409020205020404"/>
    <w:charset w:val="00"/>
    <w:family w:val="auto"/>
    <w:pitch w:val="default"/>
    <w:sig w:usb0="00000000" w:usb1="00000000" w:usb2="00000000" w:usb3="00000000" w:csb0="00000000" w:csb1="00000000"/>
  </w:font>
  <w:font w:name="DokChampa">
    <w:panose1 w:val="020B0604020202020204"/>
    <w:charset w:val="00"/>
    <w:family w:val="auto"/>
    <w:pitch w:val="default"/>
    <w:sig w:usb0="03000003" w:usb1="00000000" w:usb2="00000000" w:usb3="00000000" w:csb0="40010001" w:csb1="00000000"/>
  </w:font>
  <w:font w:name="Franklin Gothic Medium">
    <w:panose1 w:val="020B0603020102020204"/>
    <w:charset w:val="00"/>
    <w:family w:val="auto"/>
    <w:pitch w:val="default"/>
    <w:sig w:usb0="00000287" w:usb1="00000000" w:usb2="00000000" w:usb3="00000000" w:csb0="2000009F" w:csb1="DFD70000"/>
  </w:font>
  <w:font w:name="Geneva">
    <w:panose1 w:val="020B0503030404040204"/>
    <w:charset w:val="00"/>
    <w:family w:val="auto"/>
    <w:pitch w:val="default"/>
    <w:sig w:usb0="00000000" w:usb1="00000000" w:usb2="00000000" w:usb3="00000000" w:csb0="00000000" w:csb1="00000000"/>
  </w:font>
  <w:font w:name="Gungsuh">
    <w:panose1 w:val="02030600000101010101"/>
    <w:charset w:val="81"/>
    <w:family w:val="auto"/>
    <w:pitch w:val="default"/>
    <w:sig w:usb0="B00002AF" w:usb1="69D77CFB" w:usb2="00000030" w:usb3="00000000" w:csb0="4008009F" w:csb1="DFD70000"/>
  </w:font>
  <w:font w:name="ITC Avant Garde Gothic">
    <w:panose1 w:val="020B0402020203020304"/>
    <w:charset w:val="00"/>
    <w:family w:val="auto"/>
    <w:pitch w:val="default"/>
    <w:sig w:usb0="00000000" w:usb1="00000000" w:usb2="00000000" w:usb3="00000000" w:csb0="00000000" w:csb1="00000000"/>
  </w:font>
  <w:font w:name="Lubalin Graph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atura MT Script Capitals">
    <w:panose1 w:val="03020802060602070202"/>
    <w:charset w:val="00"/>
    <w:family w:val="auto"/>
    <w:pitch w:val="default"/>
    <w:sig w:usb0="00000003" w:usb1="00000000" w:usb2="00000000" w:usb3="00000000" w:csb0="20000001" w:csb1="00000000"/>
  </w:font>
  <w:font w:name="Microsoft Tai Le">
    <w:panose1 w:val="020B0502040204020203"/>
    <w:charset w:val="00"/>
    <w:family w:val="auto"/>
    <w:pitch w:val="default"/>
    <w:sig w:usb0="00000003" w:usb1="00000000" w:usb2="40000000" w:usb3="00000000" w:csb0="00000001" w:csb1="00000000"/>
  </w:font>
  <w:font w:name="MS PMincho">
    <w:panose1 w:val="02020600040205080304"/>
    <w:charset w:val="80"/>
    <w:family w:val="auto"/>
    <w:pitch w:val="default"/>
    <w:sig w:usb0="E00002FF" w:usb1="6AC7FDFB" w:usb2="00000012" w:usb3="00000000" w:csb0="4002009F" w:csb1="DFD70000"/>
  </w:font>
  <w:font w:name="Palace Script MT">
    <w:panose1 w:val="030303020206070C0B05"/>
    <w:charset w:val="00"/>
    <w:family w:val="auto"/>
    <w:pitch w:val="default"/>
    <w:sig w:usb0="00000003" w:usb1="00000000" w:usb2="00000000" w:usb3="00000000" w:csb0="20000001" w:csb1="00000000"/>
  </w:font>
  <w:font w:name="Rockwell Condensed">
    <w:panose1 w:val="02060603050405020104"/>
    <w:charset w:val="00"/>
    <w:family w:val="auto"/>
    <w:pitch w:val="default"/>
    <w:sig w:usb0="00000003" w:usb1="00000000" w:usb2="00000000" w:usb3="00000000" w:csb0="20000001" w:csb1="00000000"/>
  </w:font>
  <w:font w:name="Univers">
    <w:panose1 w:val="020B0603020202030204"/>
    <w:charset w:val="00"/>
    <w:family w:val="auto"/>
    <w:pitch w:val="default"/>
    <w:sig w:usb0="00000000" w:usb1="00000000" w:usb2="00000000" w:usb3="00000000" w:csb0="00000000" w:csb1="00000000"/>
  </w:font>
  <w:font w:name="Traditional Arabic">
    <w:panose1 w:val="02020603050405020304"/>
    <w:charset w:val="00"/>
    <w:family w:val="auto"/>
    <w:pitch w:val="default"/>
    <w:sig w:usb0="00006003" w:usb1="80000000" w:usb2="00000008" w:usb3="00000000" w:csb0="00000041" w:csb1="200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right"/>
      <w:rPr>
        <w:rFonts w:ascii="宋体" w:hAnsi="宋体"/>
        <w:sz w:val="28"/>
        <w:szCs w:val="28"/>
      </w:rPr>
    </w:pPr>
    <w:r>
      <w:rPr>
        <w:rFonts w:hint="eastAsia" w:ascii="宋体" w:hAnsi="宋体"/>
        <w:sz w:val="28"/>
        <w:szCs w:val="28"/>
      </w:rPr>
      <w:t>—</w:t>
    </w:r>
    <w:r>
      <w:rPr>
        <w:sz w:val="28"/>
        <w:szCs w:val="28"/>
      </w:rPr>
      <w:t xml:space="preserve">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1</w:t>
    </w:r>
    <w:r>
      <w:rPr>
        <w:sz w:val="28"/>
        <w:szCs w:val="28"/>
      </w:rPr>
      <w:fldChar w:fldCharType="end"/>
    </w:r>
    <w:r>
      <w:rPr>
        <w:sz w:val="28"/>
        <w:szCs w:val="28"/>
      </w:rPr>
      <w:t xml:space="preserve"> </w:t>
    </w:r>
    <w:r>
      <w:rPr>
        <w:rFonts w:hint="eastAsia" w:ascii="宋体" w:hAnsi="宋体"/>
        <w:sz w:val="28"/>
        <w:szCs w:val="28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rPr>
        <w:rFonts w:ascii="宋体" w:hAnsi="宋体"/>
      </w:rPr>
    </w:pPr>
    <w:r>
      <w:rPr>
        <w:rFonts w:hint="eastAsia" w:ascii="宋体" w:hAnsi="宋体"/>
        <w:sz w:val="28"/>
        <w:szCs w:val="28"/>
      </w:rPr>
      <w:t>—</w:t>
    </w:r>
    <w:r>
      <w:rPr>
        <w:sz w:val="28"/>
        <w:szCs w:val="28"/>
      </w:rPr>
      <w:t xml:space="preserve">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2</w:t>
    </w:r>
    <w:r>
      <w:rPr>
        <w:sz w:val="28"/>
        <w:szCs w:val="28"/>
      </w:rPr>
      <w:fldChar w:fldCharType="end"/>
    </w:r>
    <w:r>
      <w:rPr>
        <w:sz w:val="28"/>
        <w:szCs w:val="28"/>
      </w:rPr>
      <w:t xml:space="preserve"> </w:t>
    </w:r>
    <w:r>
      <w:rPr>
        <w:rFonts w:hint="eastAsia" w:ascii="宋体" w:hAnsi="宋体"/>
        <w:sz w:val="28"/>
        <w:szCs w:val="28"/>
      </w:rPr>
      <w:t>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rsids>
    <w:rsidRoot w:val="009A77F1"/>
    <w:rsid w:val="00012362"/>
    <w:rsid w:val="00016F61"/>
    <w:rsid w:val="00025DD6"/>
    <w:rsid w:val="000418E3"/>
    <w:rsid w:val="00043ACC"/>
    <w:rsid w:val="0004765E"/>
    <w:rsid w:val="000518C5"/>
    <w:rsid w:val="000530EE"/>
    <w:rsid w:val="00057752"/>
    <w:rsid w:val="00057B11"/>
    <w:rsid w:val="0006633A"/>
    <w:rsid w:val="0007207E"/>
    <w:rsid w:val="000762FF"/>
    <w:rsid w:val="00086C0C"/>
    <w:rsid w:val="00091B68"/>
    <w:rsid w:val="00093EB5"/>
    <w:rsid w:val="00096B21"/>
    <w:rsid w:val="00097C75"/>
    <w:rsid w:val="000C2454"/>
    <w:rsid w:val="000D2268"/>
    <w:rsid w:val="000E6755"/>
    <w:rsid w:val="000E69B2"/>
    <w:rsid w:val="000E6D77"/>
    <w:rsid w:val="000F1042"/>
    <w:rsid w:val="000F13C1"/>
    <w:rsid w:val="00100373"/>
    <w:rsid w:val="00120C4C"/>
    <w:rsid w:val="00123C70"/>
    <w:rsid w:val="001278E7"/>
    <w:rsid w:val="00154299"/>
    <w:rsid w:val="00160349"/>
    <w:rsid w:val="00165019"/>
    <w:rsid w:val="001673EA"/>
    <w:rsid w:val="00191250"/>
    <w:rsid w:val="001A75DD"/>
    <w:rsid w:val="001B0F00"/>
    <w:rsid w:val="001C06D9"/>
    <w:rsid w:val="001C4461"/>
    <w:rsid w:val="001D5E58"/>
    <w:rsid w:val="002068BC"/>
    <w:rsid w:val="002162DD"/>
    <w:rsid w:val="00227CD3"/>
    <w:rsid w:val="0023000B"/>
    <w:rsid w:val="00261372"/>
    <w:rsid w:val="00272BD8"/>
    <w:rsid w:val="0028396C"/>
    <w:rsid w:val="00286B34"/>
    <w:rsid w:val="00295664"/>
    <w:rsid w:val="00296CF8"/>
    <w:rsid w:val="002A4B09"/>
    <w:rsid w:val="002B2456"/>
    <w:rsid w:val="002B4CD4"/>
    <w:rsid w:val="002D3596"/>
    <w:rsid w:val="002D3B70"/>
    <w:rsid w:val="002E354B"/>
    <w:rsid w:val="002F4617"/>
    <w:rsid w:val="002F5925"/>
    <w:rsid w:val="00307337"/>
    <w:rsid w:val="00330662"/>
    <w:rsid w:val="003506F8"/>
    <w:rsid w:val="00354F4D"/>
    <w:rsid w:val="00357D4D"/>
    <w:rsid w:val="00362E79"/>
    <w:rsid w:val="0037290C"/>
    <w:rsid w:val="00381A21"/>
    <w:rsid w:val="0038548B"/>
    <w:rsid w:val="00386CE9"/>
    <w:rsid w:val="0039092A"/>
    <w:rsid w:val="0039162A"/>
    <w:rsid w:val="00392993"/>
    <w:rsid w:val="003950AA"/>
    <w:rsid w:val="003960D2"/>
    <w:rsid w:val="003A432F"/>
    <w:rsid w:val="003A5E03"/>
    <w:rsid w:val="003A6C5A"/>
    <w:rsid w:val="003A7E71"/>
    <w:rsid w:val="003B355B"/>
    <w:rsid w:val="003B6906"/>
    <w:rsid w:val="003C6317"/>
    <w:rsid w:val="00403ADA"/>
    <w:rsid w:val="00403E21"/>
    <w:rsid w:val="0040495F"/>
    <w:rsid w:val="004204E0"/>
    <w:rsid w:val="004242E6"/>
    <w:rsid w:val="004253C5"/>
    <w:rsid w:val="00427C59"/>
    <w:rsid w:val="004335AC"/>
    <w:rsid w:val="004352C4"/>
    <w:rsid w:val="00441601"/>
    <w:rsid w:val="00443358"/>
    <w:rsid w:val="00451008"/>
    <w:rsid w:val="004535ED"/>
    <w:rsid w:val="00466D9C"/>
    <w:rsid w:val="00475BB8"/>
    <w:rsid w:val="00482FFC"/>
    <w:rsid w:val="004831B1"/>
    <w:rsid w:val="00483B75"/>
    <w:rsid w:val="00484F35"/>
    <w:rsid w:val="00487A9C"/>
    <w:rsid w:val="00490263"/>
    <w:rsid w:val="00492A9E"/>
    <w:rsid w:val="005004EC"/>
    <w:rsid w:val="00503323"/>
    <w:rsid w:val="00517BD6"/>
    <w:rsid w:val="00520A4F"/>
    <w:rsid w:val="005313C9"/>
    <w:rsid w:val="005314B3"/>
    <w:rsid w:val="00540DD6"/>
    <w:rsid w:val="005426D4"/>
    <w:rsid w:val="00543D28"/>
    <w:rsid w:val="005545E1"/>
    <w:rsid w:val="00554F0B"/>
    <w:rsid w:val="00565AF3"/>
    <w:rsid w:val="00596A8E"/>
    <w:rsid w:val="005A7CDD"/>
    <w:rsid w:val="005B568B"/>
    <w:rsid w:val="005C199A"/>
    <w:rsid w:val="005C6D42"/>
    <w:rsid w:val="005E3AA9"/>
    <w:rsid w:val="005E6146"/>
    <w:rsid w:val="005F2F2E"/>
    <w:rsid w:val="005F5A4D"/>
    <w:rsid w:val="005F5B21"/>
    <w:rsid w:val="00602519"/>
    <w:rsid w:val="006034CE"/>
    <w:rsid w:val="00605A48"/>
    <w:rsid w:val="00621DDD"/>
    <w:rsid w:val="00633969"/>
    <w:rsid w:val="00633DBB"/>
    <w:rsid w:val="00641010"/>
    <w:rsid w:val="00641FE7"/>
    <w:rsid w:val="006602B4"/>
    <w:rsid w:val="00667E8E"/>
    <w:rsid w:val="00677E3F"/>
    <w:rsid w:val="00691AAD"/>
    <w:rsid w:val="006B7A3B"/>
    <w:rsid w:val="006C01C4"/>
    <w:rsid w:val="006C3F50"/>
    <w:rsid w:val="006D24B0"/>
    <w:rsid w:val="006D3F93"/>
    <w:rsid w:val="006D660C"/>
    <w:rsid w:val="006D7279"/>
    <w:rsid w:val="006E45C2"/>
    <w:rsid w:val="006E46B7"/>
    <w:rsid w:val="006F5DFD"/>
    <w:rsid w:val="007018BF"/>
    <w:rsid w:val="007048FF"/>
    <w:rsid w:val="0070721E"/>
    <w:rsid w:val="00707406"/>
    <w:rsid w:val="00707D92"/>
    <w:rsid w:val="0071277E"/>
    <w:rsid w:val="00722DB9"/>
    <w:rsid w:val="00727530"/>
    <w:rsid w:val="007326E1"/>
    <w:rsid w:val="00734BD4"/>
    <w:rsid w:val="007429CF"/>
    <w:rsid w:val="007560CE"/>
    <w:rsid w:val="007615F1"/>
    <w:rsid w:val="0076487C"/>
    <w:rsid w:val="00773BDF"/>
    <w:rsid w:val="00780C75"/>
    <w:rsid w:val="0078137B"/>
    <w:rsid w:val="007B7A1C"/>
    <w:rsid w:val="007C0EAD"/>
    <w:rsid w:val="007C5E6E"/>
    <w:rsid w:val="007C686A"/>
    <w:rsid w:val="007D10D6"/>
    <w:rsid w:val="007E73B9"/>
    <w:rsid w:val="007E7894"/>
    <w:rsid w:val="007F07F3"/>
    <w:rsid w:val="007F4AD3"/>
    <w:rsid w:val="008021C9"/>
    <w:rsid w:val="008271DE"/>
    <w:rsid w:val="00844708"/>
    <w:rsid w:val="00852E8C"/>
    <w:rsid w:val="00855BBC"/>
    <w:rsid w:val="00862EB0"/>
    <w:rsid w:val="008921BC"/>
    <w:rsid w:val="0089361A"/>
    <w:rsid w:val="008951B1"/>
    <w:rsid w:val="00896C52"/>
    <w:rsid w:val="008E16A7"/>
    <w:rsid w:val="0090662C"/>
    <w:rsid w:val="00927D2D"/>
    <w:rsid w:val="00935756"/>
    <w:rsid w:val="0096372E"/>
    <w:rsid w:val="009643E5"/>
    <w:rsid w:val="00965457"/>
    <w:rsid w:val="009669F6"/>
    <w:rsid w:val="009859FD"/>
    <w:rsid w:val="00986B5E"/>
    <w:rsid w:val="00991502"/>
    <w:rsid w:val="009A4C51"/>
    <w:rsid w:val="009A77F1"/>
    <w:rsid w:val="009B38E4"/>
    <w:rsid w:val="009B70E9"/>
    <w:rsid w:val="009C2A7F"/>
    <w:rsid w:val="009D0983"/>
    <w:rsid w:val="009D3338"/>
    <w:rsid w:val="009E6914"/>
    <w:rsid w:val="009F277C"/>
    <w:rsid w:val="00A036C9"/>
    <w:rsid w:val="00A1254D"/>
    <w:rsid w:val="00A1718E"/>
    <w:rsid w:val="00A204BA"/>
    <w:rsid w:val="00A221E6"/>
    <w:rsid w:val="00A30197"/>
    <w:rsid w:val="00A339D3"/>
    <w:rsid w:val="00A501B4"/>
    <w:rsid w:val="00A62804"/>
    <w:rsid w:val="00A662CA"/>
    <w:rsid w:val="00A707A7"/>
    <w:rsid w:val="00A7275B"/>
    <w:rsid w:val="00A936C6"/>
    <w:rsid w:val="00A93EA0"/>
    <w:rsid w:val="00A97612"/>
    <w:rsid w:val="00AA0EFD"/>
    <w:rsid w:val="00AA785D"/>
    <w:rsid w:val="00AB47BA"/>
    <w:rsid w:val="00AB5171"/>
    <w:rsid w:val="00AC48DF"/>
    <w:rsid w:val="00AD3663"/>
    <w:rsid w:val="00AE2358"/>
    <w:rsid w:val="00AE2BFC"/>
    <w:rsid w:val="00AE4E00"/>
    <w:rsid w:val="00AE5967"/>
    <w:rsid w:val="00AE5EB9"/>
    <w:rsid w:val="00AF05EE"/>
    <w:rsid w:val="00AF3CA7"/>
    <w:rsid w:val="00AF533A"/>
    <w:rsid w:val="00AF66AD"/>
    <w:rsid w:val="00AF6997"/>
    <w:rsid w:val="00B03083"/>
    <w:rsid w:val="00B03E7F"/>
    <w:rsid w:val="00B21C92"/>
    <w:rsid w:val="00B273D4"/>
    <w:rsid w:val="00B30F9E"/>
    <w:rsid w:val="00B34160"/>
    <w:rsid w:val="00B41876"/>
    <w:rsid w:val="00B467A8"/>
    <w:rsid w:val="00B51D02"/>
    <w:rsid w:val="00B52CF1"/>
    <w:rsid w:val="00B545DB"/>
    <w:rsid w:val="00B730FA"/>
    <w:rsid w:val="00B84ABD"/>
    <w:rsid w:val="00B916AA"/>
    <w:rsid w:val="00B95A32"/>
    <w:rsid w:val="00B95C83"/>
    <w:rsid w:val="00B96EF2"/>
    <w:rsid w:val="00BC373C"/>
    <w:rsid w:val="00BD589D"/>
    <w:rsid w:val="00BE2CBC"/>
    <w:rsid w:val="00BF3B8C"/>
    <w:rsid w:val="00C014A6"/>
    <w:rsid w:val="00C0618D"/>
    <w:rsid w:val="00C11548"/>
    <w:rsid w:val="00C1202C"/>
    <w:rsid w:val="00C14990"/>
    <w:rsid w:val="00C20291"/>
    <w:rsid w:val="00C2260D"/>
    <w:rsid w:val="00C417DF"/>
    <w:rsid w:val="00C41B6D"/>
    <w:rsid w:val="00C45C45"/>
    <w:rsid w:val="00C50889"/>
    <w:rsid w:val="00C51D49"/>
    <w:rsid w:val="00C57FEA"/>
    <w:rsid w:val="00C623F0"/>
    <w:rsid w:val="00C66D47"/>
    <w:rsid w:val="00C7418B"/>
    <w:rsid w:val="00C76979"/>
    <w:rsid w:val="00C83871"/>
    <w:rsid w:val="00C85F1C"/>
    <w:rsid w:val="00C87623"/>
    <w:rsid w:val="00CA2E26"/>
    <w:rsid w:val="00CE3E60"/>
    <w:rsid w:val="00CF2D3D"/>
    <w:rsid w:val="00CF5F77"/>
    <w:rsid w:val="00CF6E8A"/>
    <w:rsid w:val="00CF72BB"/>
    <w:rsid w:val="00D02B59"/>
    <w:rsid w:val="00D1536A"/>
    <w:rsid w:val="00D228BC"/>
    <w:rsid w:val="00D267B4"/>
    <w:rsid w:val="00D41132"/>
    <w:rsid w:val="00D5487B"/>
    <w:rsid w:val="00D64DB6"/>
    <w:rsid w:val="00D7221A"/>
    <w:rsid w:val="00D766A4"/>
    <w:rsid w:val="00D87051"/>
    <w:rsid w:val="00DA2CDB"/>
    <w:rsid w:val="00DA329D"/>
    <w:rsid w:val="00DB5B75"/>
    <w:rsid w:val="00DC2C02"/>
    <w:rsid w:val="00DC59F3"/>
    <w:rsid w:val="00DD4EE4"/>
    <w:rsid w:val="00DE01AE"/>
    <w:rsid w:val="00DE2AEC"/>
    <w:rsid w:val="00DF3B2E"/>
    <w:rsid w:val="00E019ED"/>
    <w:rsid w:val="00E07C28"/>
    <w:rsid w:val="00E20473"/>
    <w:rsid w:val="00E50CE0"/>
    <w:rsid w:val="00E52D7C"/>
    <w:rsid w:val="00E60F66"/>
    <w:rsid w:val="00E8003A"/>
    <w:rsid w:val="00E833AC"/>
    <w:rsid w:val="00E94F1A"/>
    <w:rsid w:val="00EA11F6"/>
    <w:rsid w:val="00EA2743"/>
    <w:rsid w:val="00EA2D90"/>
    <w:rsid w:val="00EA3115"/>
    <w:rsid w:val="00EA653A"/>
    <w:rsid w:val="00EC0972"/>
    <w:rsid w:val="00EC34E7"/>
    <w:rsid w:val="00EC4076"/>
    <w:rsid w:val="00EC6A8B"/>
    <w:rsid w:val="00EC6B5C"/>
    <w:rsid w:val="00ED11C8"/>
    <w:rsid w:val="00EE48BE"/>
    <w:rsid w:val="00F002A0"/>
    <w:rsid w:val="00F03D81"/>
    <w:rsid w:val="00F04093"/>
    <w:rsid w:val="00F10D3A"/>
    <w:rsid w:val="00F1571A"/>
    <w:rsid w:val="00F17B67"/>
    <w:rsid w:val="00F236DA"/>
    <w:rsid w:val="00F27CF7"/>
    <w:rsid w:val="00F45AEC"/>
    <w:rsid w:val="00F46093"/>
    <w:rsid w:val="00F55C19"/>
    <w:rsid w:val="00F6237C"/>
    <w:rsid w:val="00F67B68"/>
    <w:rsid w:val="00F84E39"/>
    <w:rsid w:val="00F96E75"/>
    <w:rsid w:val="00F97C58"/>
    <w:rsid w:val="00FA58E3"/>
    <w:rsid w:val="00FC3445"/>
    <w:rsid w:val="00FD22E8"/>
    <w:rsid w:val="00FE06DE"/>
    <w:rsid w:val="00FE3977"/>
    <w:rsid w:val="00FE4361"/>
    <w:rsid w:val="0A9E3256"/>
    <w:rsid w:val="0BAD748D"/>
    <w:rsid w:val="142D37AA"/>
    <w:rsid w:val="19130BE2"/>
    <w:rsid w:val="246120DC"/>
    <w:rsid w:val="26091891"/>
    <w:rsid w:val="28A24ABD"/>
    <w:rsid w:val="3C6C6D9B"/>
    <w:rsid w:val="3E996D08"/>
    <w:rsid w:val="4F4817C1"/>
    <w:rsid w:val="5B191086"/>
    <w:rsid w:val="6A297CD0"/>
    <w:rsid w:val="779B514B"/>
    <w:rsid w:val="7D6A01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qFormat="1" w:unhideWhenUsed="0" w:uiPriority="0" w:semiHidden="0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unhideWhenUsed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99"/>
    <w:pPr>
      <w:spacing w:after="120"/>
    </w:pPr>
  </w:style>
  <w:style w:type="paragraph" w:styleId="3">
    <w:name w:val="Body Text 2"/>
    <w:basedOn w:val="1"/>
    <w:qFormat/>
    <w:uiPriority w:val="0"/>
    <w:pPr>
      <w:spacing w:after="120" w:line="480" w:lineRule="auto"/>
    </w:pPr>
  </w:style>
  <w:style w:type="paragraph" w:styleId="4">
    <w:name w:val="Normal Indent"/>
    <w:basedOn w:val="1"/>
    <w:qFormat/>
    <w:uiPriority w:val="0"/>
    <w:pPr>
      <w:ind w:firstLine="420" w:firstLineChars="200"/>
    </w:pPr>
  </w:style>
  <w:style w:type="paragraph" w:styleId="5">
    <w:name w:val="Date"/>
    <w:basedOn w:val="1"/>
    <w:next w:val="1"/>
    <w:link w:val="22"/>
    <w:semiHidden/>
    <w:unhideWhenUsed/>
    <w:qFormat/>
    <w:uiPriority w:val="99"/>
    <w:pPr>
      <w:ind w:left="100" w:leftChars="2500"/>
    </w:pPr>
  </w:style>
  <w:style w:type="paragraph" w:styleId="6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3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semiHidden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11">
    <w:name w:val="Emphasis"/>
    <w:basedOn w:val="10"/>
    <w:qFormat/>
    <w:uiPriority w:val="20"/>
    <w:rPr>
      <w:color w:val="CC0000"/>
    </w:rPr>
  </w:style>
  <w:style w:type="character" w:styleId="12">
    <w:name w:val="Hyperlink"/>
    <w:basedOn w:val="10"/>
    <w:semiHidden/>
    <w:unhideWhenUsed/>
    <w:qFormat/>
    <w:uiPriority w:val="99"/>
    <w:rPr>
      <w:color w:val="0000CC"/>
      <w:u w:val="single"/>
    </w:rPr>
  </w:style>
  <w:style w:type="character" w:customStyle="1" w:styleId="13">
    <w:name w:val="页眉 Char"/>
    <w:basedOn w:val="10"/>
    <w:link w:val="7"/>
    <w:semiHidden/>
    <w:qFormat/>
    <w:uiPriority w:val="99"/>
    <w:rPr>
      <w:sz w:val="18"/>
      <w:szCs w:val="18"/>
    </w:rPr>
  </w:style>
  <w:style w:type="character" w:customStyle="1" w:styleId="14">
    <w:name w:val="页脚 Char"/>
    <w:basedOn w:val="10"/>
    <w:link w:val="6"/>
    <w:qFormat/>
    <w:uiPriority w:val="99"/>
    <w:rPr>
      <w:sz w:val="18"/>
      <w:szCs w:val="18"/>
    </w:rPr>
  </w:style>
  <w:style w:type="paragraph" w:customStyle="1" w:styleId="15">
    <w:name w:val="标题1"/>
    <w:basedOn w:val="1"/>
    <w:next w:val="1"/>
    <w:qFormat/>
    <w:uiPriority w:val="0"/>
    <w:pPr>
      <w:tabs>
        <w:tab w:val="left" w:pos="9193"/>
        <w:tab w:val="left" w:pos="9827"/>
      </w:tabs>
      <w:autoSpaceDE w:val="0"/>
      <w:autoSpaceDN w:val="0"/>
      <w:snapToGrid w:val="0"/>
      <w:spacing w:line="700" w:lineRule="atLeast"/>
      <w:jc w:val="center"/>
    </w:pPr>
    <w:rPr>
      <w:rFonts w:ascii="方正小标宋_GBK" w:eastAsia="方正小标宋_GBK"/>
      <w:snapToGrid w:val="0"/>
      <w:kern w:val="0"/>
      <w:sz w:val="44"/>
      <w:szCs w:val="20"/>
    </w:rPr>
  </w:style>
  <w:style w:type="paragraph" w:styleId="16">
    <w:name w:val="List Paragraph"/>
    <w:basedOn w:val="1"/>
    <w:qFormat/>
    <w:uiPriority w:val="34"/>
    <w:pPr>
      <w:ind w:firstLine="420" w:firstLineChars="200"/>
    </w:pPr>
    <w:rPr>
      <w:rFonts w:ascii="Calibri" w:hAnsi="Calibri"/>
    </w:rPr>
  </w:style>
  <w:style w:type="paragraph" w:customStyle="1" w:styleId="17">
    <w:name w:val="p0"/>
    <w:basedOn w:val="1"/>
    <w:qFormat/>
    <w:uiPriority w:val="0"/>
    <w:pPr>
      <w:widowControl/>
    </w:pPr>
    <w:rPr>
      <w:kern w:val="0"/>
      <w:szCs w:val="21"/>
    </w:rPr>
  </w:style>
  <w:style w:type="paragraph" w:customStyle="1" w:styleId="18">
    <w:name w:val="p16"/>
    <w:basedOn w:val="1"/>
    <w:qFormat/>
    <w:uiPriority w:val="0"/>
    <w:pPr>
      <w:widowControl/>
    </w:pPr>
    <w:rPr>
      <w:kern w:val="0"/>
      <w:szCs w:val="21"/>
    </w:rPr>
  </w:style>
  <w:style w:type="paragraph" w:customStyle="1" w:styleId="19">
    <w:name w:val="抄送栏"/>
    <w:basedOn w:val="1"/>
    <w:qFormat/>
    <w:uiPriority w:val="0"/>
    <w:pPr>
      <w:autoSpaceDE w:val="0"/>
      <w:autoSpaceDN w:val="0"/>
      <w:adjustRightInd w:val="0"/>
      <w:spacing w:line="454" w:lineRule="atLeast"/>
      <w:ind w:left="1310" w:right="357" w:hanging="953"/>
    </w:pPr>
    <w:rPr>
      <w:rFonts w:eastAsia="方正仿宋_GBK"/>
      <w:snapToGrid w:val="0"/>
      <w:kern w:val="0"/>
      <w:sz w:val="32"/>
      <w:szCs w:val="20"/>
    </w:rPr>
  </w:style>
  <w:style w:type="paragraph" w:customStyle="1" w:styleId="20">
    <w:name w:val="线型"/>
    <w:basedOn w:val="19"/>
    <w:qFormat/>
    <w:uiPriority w:val="0"/>
    <w:pPr>
      <w:spacing w:line="240" w:lineRule="auto"/>
      <w:ind w:left="0" w:firstLine="0"/>
      <w:jc w:val="center"/>
    </w:pPr>
    <w:rPr>
      <w:sz w:val="21"/>
    </w:rPr>
  </w:style>
  <w:style w:type="paragraph" w:customStyle="1" w:styleId="21">
    <w:name w:val="印发栏"/>
    <w:basedOn w:val="4"/>
    <w:qFormat/>
    <w:uiPriority w:val="0"/>
    <w:pPr>
      <w:tabs>
        <w:tab w:val="right" w:pos="8465"/>
      </w:tabs>
      <w:autoSpaceDE w:val="0"/>
      <w:autoSpaceDN w:val="0"/>
      <w:adjustRightInd w:val="0"/>
      <w:spacing w:line="454" w:lineRule="atLeast"/>
      <w:ind w:left="357" w:right="357" w:firstLine="0" w:firstLineChars="0"/>
      <w:jc w:val="left"/>
    </w:pPr>
    <w:rPr>
      <w:rFonts w:eastAsia="方正仿宋_GBK"/>
      <w:snapToGrid w:val="0"/>
      <w:kern w:val="0"/>
      <w:sz w:val="32"/>
      <w:szCs w:val="20"/>
    </w:rPr>
  </w:style>
  <w:style w:type="character" w:customStyle="1" w:styleId="22">
    <w:name w:val="日期 Char"/>
    <w:basedOn w:val="10"/>
    <w:link w:val="5"/>
    <w:semiHidden/>
    <w:qFormat/>
    <w:uiPriority w:val="99"/>
    <w:rPr>
      <w:rFonts w:ascii="Times New Roman" w:hAnsi="Times New Roman"/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wmf"/><Relationship Id="rId8" Type="http://schemas.openxmlformats.org/officeDocument/2006/relationships/oleObject" Target="embeddings/oleObject2.bin"/><Relationship Id="rId7" Type="http://schemas.openxmlformats.org/officeDocument/2006/relationships/image" Target="media/image1.wmf"/><Relationship Id="rId6" Type="http://schemas.openxmlformats.org/officeDocument/2006/relationships/oleObject" Target="embeddings/oleObject1.bin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oleObject" Target="embeddings/oleObject3.bin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205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</Company>
  <Pages>2</Pages>
  <Words>43</Words>
  <Characters>246</Characters>
  <Lines>2</Lines>
  <Paragraphs>1</Paragraphs>
  <TotalTime>7</TotalTime>
  <ScaleCrop>false</ScaleCrop>
  <LinksUpToDate>false</LinksUpToDate>
  <CharactersWithSpaces>288</CharactersWithSpaces>
  <Application>WPS Office_11.8.2.11019_F1E327BC-269C-435d-A152-05C5408002CA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2020-05-15T01:28:00Z</dcterms:created>
  <dc:creator>admin</dc:creator>
  <cp:lastModifiedBy>NTKO</cp:lastModifiedBy>
  <cp:lastPrinted>2017-11-27T08:33:00Z</cp:lastPrinted>
  <dcterms:modified xsi:type="dcterms:W3CDTF">2022-07-26T07:11:26Z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2052-11.8.2.11019</vt:lpwstr>
  </property>
  <property fmtid="{D5CDD505-2E9C-101B-9397-08002B2CF9AE}" pid="3" name="ICV">
    <vt:lpwstr>52FD4777D3DF4892BEBF919A993958F8</vt:lpwstr>
  </property>
</Properties>
</file>