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jc w:val="both"/>
        <w:rPr>
          <w:rFonts w:hint="eastAsia" w:ascii="Times New Roman" w:hAnsi="Times New Roman" w:eastAsia="仿宋_GB2312"/>
          <w:color w:val="000000" w:themeColor="text1"/>
          <w:sz w:val="32"/>
          <w:szCs w:val="32"/>
          <w:lang w:val="en-US" w:eastAsia="zh-CN"/>
          <w14:textFill>
            <w14:solidFill>
              <w14:schemeClr w14:val="tx1"/>
            </w14:solidFill>
          </w14:textFill>
        </w:rPr>
      </w:pPr>
      <w:r>
        <w:rPr>
          <w:rFonts w:hint="eastAsia" w:ascii="Times New Roman" w:hAnsi="Times New Roman" w:eastAsia="仿宋_GB2312"/>
          <w:color w:val="000000" w:themeColor="text1"/>
          <w:sz w:val="32"/>
          <w:szCs w:val="32"/>
          <w:lang w:val="en-US" w:eastAsia="zh-CN"/>
          <w14:textFill>
            <w14:solidFill>
              <w14:schemeClr w14:val="tx1"/>
            </w14:solidFill>
          </w14:textFill>
        </w:rPr>
        <w:t>请各单位发动律师积极报名，并于4月14</w:t>
      </w:r>
      <w:bookmarkStart w:id="0" w:name="_GoBack"/>
      <w:bookmarkEnd w:id="0"/>
      <w:r>
        <w:rPr>
          <w:rFonts w:hint="eastAsia" w:ascii="Times New Roman" w:hAnsi="Times New Roman" w:eastAsia="仿宋_GB2312"/>
          <w:color w:val="000000" w:themeColor="text1"/>
          <w:sz w:val="32"/>
          <w:szCs w:val="32"/>
          <w:lang w:val="en-US" w:eastAsia="zh-CN"/>
          <w14:textFill>
            <w14:solidFill>
              <w14:schemeClr w14:val="tx1"/>
            </w14:solidFill>
          </w14:textFill>
        </w:rPr>
        <w:t>日前将报名材料报至律协秘书处。</w:t>
      </w:r>
    </w:p>
    <w:p>
      <w:pPr>
        <w:ind w:firstLine="640" w:firstLineChars="200"/>
        <w:jc w:val="both"/>
        <w:rPr>
          <w:rFonts w:hint="default" w:ascii="Times New Roman" w:hAnsi="Times New Roman" w:eastAsia="仿宋_GB2312"/>
          <w:color w:val="000000" w:themeColor="text1"/>
          <w:sz w:val="32"/>
          <w:szCs w:val="32"/>
          <w:lang w:val="en-US" w:eastAsia="zh-CN"/>
          <w14:textFill>
            <w14:solidFill>
              <w14:schemeClr w14:val="tx1"/>
            </w14:solidFill>
          </w14:textFill>
        </w:rPr>
      </w:pPr>
      <w:r>
        <w:rPr>
          <w:rFonts w:hint="eastAsia" w:ascii="Times New Roman" w:hAnsi="Times New Roman" w:eastAsia="仿宋_GB2312"/>
          <w:color w:val="000000" w:themeColor="text1"/>
          <w:sz w:val="32"/>
          <w:szCs w:val="32"/>
          <w:lang w:val="en-US" w:eastAsia="zh-CN"/>
          <w14:textFill>
            <w14:solidFill>
              <w14:schemeClr w14:val="tx1"/>
            </w14:solidFill>
          </w14:textFill>
        </w:rPr>
        <w:t>联系人：孙晨；电话：89089611；邮箱：ntlsxh@126.com。</w:t>
      </w:r>
    </w:p>
    <w:p>
      <w:pPr>
        <w:jc w:val="center"/>
        <w:rPr>
          <w:rFonts w:ascii="Times New Roman" w:hAnsi="Times New Roman" w:eastAsia="仿宋_GB2312"/>
          <w:color w:val="000000" w:themeColor="text1"/>
          <w:sz w:val="32"/>
          <w:szCs w:val="32"/>
          <w14:textFill>
            <w14:solidFill>
              <w14:schemeClr w14:val="tx1"/>
            </w14:solidFill>
          </w14:textFill>
        </w:rPr>
      </w:pPr>
    </w:p>
    <w:p>
      <w:pPr>
        <w:jc w:val="center"/>
        <w:rPr>
          <w:rFonts w:ascii="Times New Roman" w:hAnsi="Times New Roman" w:eastAsia="仿宋_GB2312"/>
          <w:color w:val="000000" w:themeColor="text1"/>
          <w:sz w:val="32"/>
          <w:szCs w:val="32"/>
          <w14:textFill>
            <w14:solidFill>
              <w14:schemeClr w14:val="tx1"/>
            </w14:solidFill>
          </w14:textFill>
        </w:rPr>
      </w:pPr>
    </w:p>
    <w:p>
      <w:pPr>
        <w:jc w:val="center"/>
        <w:rPr>
          <w:rFonts w:ascii="Times New Roman" w:hAnsi="Times New Roman" w:eastAsia="仿宋_GB2312"/>
          <w:color w:val="000000" w:themeColor="text1"/>
          <w:sz w:val="32"/>
          <w:szCs w:val="32"/>
          <w14:textFill>
            <w14:solidFill>
              <w14:schemeClr w14:val="tx1"/>
            </w14:solidFill>
          </w14:textFill>
        </w:rPr>
      </w:pPr>
    </w:p>
    <w:p>
      <w:pPr>
        <w:spacing w:line="360" w:lineRule="exact"/>
        <w:jc w:val="center"/>
        <w:rPr>
          <w:rFonts w:ascii="Times New Roman" w:hAnsi="Times New Roman" w:eastAsia="仿宋_GB2312"/>
          <w:color w:val="000000" w:themeColor="text1"/>
          <w:sz w:val="32"/>
          <w:szCs w:val="32"/>
          <w14:textFill>
            <w14:solidFill>
              <w14:schemeClr w14:val="tx1"/>
            </w14:solidFill>
          </w14:textFill>
        </w:rPr>
      </w:pPr>
    </w:p>
    <w:p>
      <w:pPr>
        <w:spacing w:line="360" w:lineRule="exact"/>
        <w:jc w:val="center"/>
        <w:rPr>
          <w:rFonts w:ascii="Times New Roman" w:hAnsi="Times New Roman" w:eastAsia="仿宋_GB2312"/>
          <w:color w:val="000000" w:themeColor="text1"/>
          <w:sz w:val="32"/>
          <w:szCs w:val="32"/>
          <w14:textFill>
            <w14:solidFill>
              <w14:schemeClr w14:val="tx1"/>
            </w14:solidFill>
          </w14:textFill>
        </w:rPr>
      </w:pPr>
    </w:p>
    <w:p>
      <w:pPr>
        <w:spacing w:line="560" w:lineRule="exact"/>
        <w:jc w:val="center"/>
        <w:rPr>
          <w:rFonts w:ascii="Times New Roman" w:hAnsi="Times New Roman" w:eastAsia="仿宋_GB2312"/>
          <w:color w:val="000000" w:themeColor="text1"/>
          <w:sz w:val="32"/>
          <w:szCs w:val="32"/>
          <w14:textFill>
            <w14:solidFill>
              <w14:schemeClr w14:val="tx1"/>
            </w14:solidFill>
          </w14:textFill>
        </w:rPr>
      </w:pPr>
    </w:p>
    <w:p>
      <w:pPr>
        <w:spacing w:line="0" w:lineRule="atLeast"/>
        <w:jc w:val="center"/>
        <w:rPr>
          <w:rFonts w:ascii="Times New Roman" w:hAnsi="Times New Roman" w:eastAsia="仿宋_GB2312"/>
          <w:color w:val="000000" w:themeColor="text1"/>
          <w:sz w:val="32"/>
          <w:szCs w:val="32"/>
          <w14:textFill>
            <w14:solidFill>
              <w14:schemeClr w14:val="tx1"/>
            </w14:solidFill>
          </w14:textFill>
        </w:rPr>
      </w:pPr>
    </w:p>
    <w:p>
      <w:pPr>
        <w:jc w:val="center"/>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苏律协发〔2022〕1号</w:t>
      </w:r>
    </w:p>
    <w:p>
      <w:pPr>
        <w:jc w:val="center"/>
        <w:rPr>
          <w:rFonts w:ascii="Times New Roman" w:hAnsi="Times New Roman" w:eastAsia="仿宋_GB2312"/>
          <w:color w:val="000000" w:themeColor="text1"/>
          <w:sz w:val="32"/>
          <w:szCs w:val="32"/>
          <w14:textFill>
            <w14:solidFill>
              <w14:schemeClr w14:val="tx1"/>
            </w14:solidFill>
          </w14:textFill>
        </w:rPr>
      </w:pPr>
    </w:p>
    <w:p>
      <w:pPr>
        <w:spacing w:line="560" w:lineRule="exact"/>
        <w:jc w:val="center"/>
        <w:rPr>
          <w:rFonts w:ascii="Times New Roman" w:hAnsi="Times New Roman" w:eastAsia="方正小标宋简体"/>
          <w:color w:val="000000" w:themeColor="text1"/>
          <w:sz w:val="44"/>
          <w:szCs w:val="44"/>
          <w14:textFill>
            <w14:solidFill>
              <w14:schemeClr w14:val="tx1"/>
            </w14:solidFill>
          </w14:textFill>
        </w:rPr>
      </w:pPr>
      <w:r>
        <w:rPr>
          <w:rFonts w:ascii="Times New Roman" w:hAnsi="Times New Roman" w:eastAsia="方正小标宋简体"/>
          <w:color w:val="000000" w:themeColor="text1"/>
          <w:sz w:val="44"/>
          <w:szCs w:val="44"/>
          <w14:textFill>
            <w14:solidFill>
              <w14:schemeClr w14:val="tx1"/>
            </w14:solidFill>
          </w14:textFill>
        </w:rPr>
        <w:t>省司法厅  省律师协会  省法律援助基金会</w:t>
      </w:r>
    </w:p>
    <w:p>
      <w:pPr>
        <w:spacing w:line="520" w:lineRule="exact"/>
        <w:jc w:val="center"/>
        <w:rPr>
          <w:rFonts w:hint="eastAsia" w:ascii="Times New Roman" w:hAnsi="Times New Roman" w:eastAsia="方正小标宋简体"/>
          <w:color w:val="000000" w:themeColor="text1"/>
          <w:sz w:val="44"/>
          <w:szCs w:val="44"/>
          <w14:textFill>
            <w14:solidFill>
              <w14:schemeClr w14:val="tx1"/>
            </w14:solidFill>
          </w14:textFill>
        </w:rPr>
      </w:pPr>
      <w:r>
        <w:rPr>
          <w:rFonts w:ascii="Times New Roman" w:hAnsi="Times New Roman" w:eastAsia="方正小标宋简体"/>
          <w:color w:val="000000" w:themeColor="text1"/>
          <w:sz w:val="44"/>
          <w:szCs w:val="44"/>
          <w14:textFill>
            <w14:solidFill>
              <w14:schemeClr w14:val="tx1"/>
            </w14:solidFill>
          </w14:textFill>
        </w:rPr>
        <w:t>关于在全省部署开展2022年“1+1”中国法律</w:t>
      </w:r>
    </w:p>
    <w:p>
      <w:pPr>
        <w:spacing w:line="520" w:lineRule="exact"/>
        <w:jc w:val="center"/>
        <w:rPr>
          <w:rFonts w:ascii="Times New Roman" w:hAnsi="Times New Roman" w:eastAsia="方正小标宋简体"/>
          <w:color w:val="000000" w:themeColor="text1"/>
          <w:sz w:val="44"/>
          <w:szCs w:val="44"/>
          <w14:textFill>
            <w14:solidFill>
              <w14:schemeClr w14:val="tx1"/>
            </w14:solidFill>
          </w14:textFill>
        </w:rPr>
      </w:pPr>
      <w:r>
        <w:rPr>
          <w:rFonts w:ascii="Times New Roman" w:hAnsi="Times New Roman" w:eastAsia="方正小标宋简体"/>
          <w:color w:val="000000" w:themeColor="text1"/>
          <w:sz w:val="44"/>
          <w:szCs w:val="44"/>
          <w14:textFill>
            <w14:solidFill>
              <w14:schemeClr w14:val="tx1"/>
            </w14:solidFill>
          </w14:textFill>
        </w:rPr>
        <w:t>援助行动律师志愿者招募工作的通知</w:t>
      </w:r>
    </w:p>
    <w:p>
      <w:pPr>
        <w:spacing w:line="600" w:lineRule="exact"/>
        <w:jc w:val="center"/>
        <w:rPr>
          <w:rFonts w:ascii="Times New Roman" w:hAnsi="Times New Roman" w:eastAsia="方正小标宋简体"/>
          <w:color w:val="000000" w:themeColor="text1"/>
          <w:sz w:val="44"/>
          <w:szCs w:val="44"/>
          <w14:textFill>
            <w14:solidFill>
              <w14:schemeClr w14:val="tx1"/>
            </w14:solidFill>
          </w14:textFill>
        </w:rPr>
      </w:pPr>
    </w:p>
    <w:p>
      <w:pPr>
        <w:spacing w:line="600" w:lineRule="exac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各设区市司法局、律师协会：</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为深入贯彻落实“我为群众办实事”实践活动和习近平总书记关于民生保障工作的重要指示精神，努力扩大法律援助覆盖面，满足中西部地区困难群众法律援助需求，根据司法部、中华全国律师协会、中国法律援助基金会《关于做好2022年度“1+1”中国法律援助志愿者行动组织实施工作的通知》要求，拟在全省开展2022年“1+1”中国法律援助志愿者行动律师志愿者招募工作，各地司法行政机关、律师协会要充分认识法律援助工作的重要性、必要性，认真组织、广泛动员，确保招募工作落到实处。</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附件：关于做好2022年度“1+1”中国法律援助志愿者行</w:t>
      </w:r>
    </w:p>
    <w:p>
      <w:pPr>
        <w:pStyle w:val="12"/>
        <w:spacing w:line="600" w:lineRule="exact"/>
        <w:ind w:firstLine="1600" w:firstLineChars="5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动律师志愿者招募工作的方案</w:t>
      </w:r>
    </w:p>
    <w:p>
      <w:pPr>
        <w:pStyle w:val="12"/>
        <w:spacing w:line="600" w:lineRule="exact"/>
        <w:ind w:firstLine="0" w:firstLineChars="0"/>
        <w:jc w:val="center"/>
        <w:rPr>
          <w:rFonts w:ascii="Times New Roman" w:hAnsi="Times New Roman" w:eastAsia="仿宋_GB2312"/>
          <w:color w:val="000000" w:themeColor="text1"/>
          <w:sz w:val="32"/>
          <w:szCs w:val="32"/>
          <w14:textFill>
            <w14:solidFill>
              <w14:schemeClr w14:val="tx1"/>
            </w14:solidFill>
          </w14:textFill>
        </w:rPr>
      </w:pPr>
    </w:p>
    <w:p>
      <w:pPr>
        <w:pStyle w:val="12"/>
        <w:spacing w:line="600" w:lineRule="exact"/>
        <w:ind w:firstLine="0" w:firstLineChars="0"/>
        <w:jc w:val="center"/>
        <w:rPr>
          <w:rFonts w:ascii="Times New Roman" w:hAnsi="Times New Roman" w:eastAsia="仿宋_GB2312"/>
          <w:color w:val="000000" w:themeColor="text1"/>
          <w:sz w:val="32"/>
          <w:szCs w:val="32"/>
          <w14:textFill>
            <w14:solidFill>
              <w14:schemeClr w14:val="tx1"/>
            </w14:solidFill>
          </w14:textFill>
        </w:rPr>
      </w:pPr>
    </w:p>
    <w:p>
      <w:pPr>
        <w:pStyle w:val="12"/>
        <w:spacing w:line="600" w:lineRule="exact"/>
        <w:ind w:firstLine="0" w:firstLineChars="0"/>
        <w:jc w:val="center"/>
        <w:rPr>
          <w:rFonts w:ascii="Times New Roman" w:hAnsi="Times New Roman" w:eastAsia="仿宋_GB2312"/>
          <w:color w:val="000000" w:themeColor="text1"/>
          <w:sz w:val="32"/>
          <w:szCs w:val="32"/>
          <w14:textFill>
            <w14:solidFill>
              <w14:schemeClr w14:val="tx1"/>
            </w14:solidFill>
          </w14:textFill>
        </w:rPr>
      </w:pPr>
    </w:p>
    <w:p>
      <w:pPr>
        <w:jc w:val="center"/>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江苏省司法厅   江苏省律师协会   江苏省法律援助基金会</w:t>
      </w:r>
    </w:p>
    <w:p>
      <w:pPr>
        <w:jc w:val="center"/>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2021年4月1日</w:t>
      </w:r>
    </w:p>
    <w:p>
      <w:pPr>
        <w:jc w:val="center"/>
        <w:rPr>
          <w:rFonts w:ascii="Times New Roman" w:hAnsi="Times New Roman" w:eastAsia="仿宋_GB2312"/>
          <w:color w:val="000000" w:themeColor="text1"/>
          <w:sz w:val="32"/>
          <w:szCs w:val="32"/>
          <w14:textFill>
            <w14:solidFill>
              <w14:schemeClr w14:val="tx1"/>
            </w14:solidFill>
          </w14:textFill>
        </w:rPr>
      </w:pPr>
    </w:p>
    <w:p>
      <w:pPr>
        <w:jc w:val="center"/>
        <w:rPr>
          <w:rFonts w:ascii="Times New Roman" w:hAnsi="Times New Roman" w:eastAsia="仿宋_GB2312"/>
          <w:color w:val="000000" w:themeColor="text1"/>
          <w:sz w:val="32"/>
          <w:szCs w:val="32"/>
          <w14:textFill>
            <w14:solidFill>
              <w14:schemeClr w14:val="tx1"/>
            </w14:solidFill>
          </w14:textFill>
        </w:rPr>
      </w:pPr>
    </w:p>
    <w:p>
      <w:pPr>
        <w:jc w:val="center"/>
        <w:rPr>
          <w:rFonts w:ascii="Times New Roman" w:hAnsi="Times New Roman" w:eastAsia="仿宋_GB2312"/>
          <w:color w:val="000000" w:themeColor="text1"/>
          <w:sz w:val="32"/>
          <w:szCs w:val="32"/>
          <w14:textFill>
            <w14:solidFill>
              <w14:schemeClr w14:val="tx1"/>
            </w14:solidFill>
          </w14:textFill>
        </w:rPr>
      </w:pPr>
    </w:p>
    <w:p>
      <w:pPr>
        <w:jc w:val="center"/>
        <w:rPr>
          <w:rFonts w:ascii="Times New Roman" w:hAnsi="Times New Roman" w:eastAsia="仿宋_GB2312"/>
          <w:color w:val="000000" w:themeColor="text1"/>
          <w:sz w:val="32"/>
          <w:szCs w:val="32"/>
          <w14:textFill>
            <w14:solidFill>
              <w14:schemeClr w14:val="tx1"/>
            </w14:solidFill>
          </w14:textFill>
        </w:rPr>
      </w:pPr>
    </w:p>
    <w:p>
      <w:pPr>
        <w:jc w:val="center"/>
        <w:rPr>
          <w:rFonts w:ascii="Times New Roman" w:hAnsi="Times New Roman" w:eastAsia="仿宋_GB2312"/>
          <w:color w:val="000000" w:themeColor="text1"/>
          <w:sz w:val="32"/>
          <w:szCs w:val="32"/>
          <w14:textFill>
            <w14:solidFill>
              <w14:schemeClr w14:val="tx1"/>
            </w14:solidFill>
          </w14:textFill>
        </w:rPr>
      </w:pPr>
    </w:p>
    <w:p>
      <w:pPr>
        <w:jc w:val="center"/>
        <w:rPr>
          <w:rFonts w:ascii="Times New Roman" w:hAnsi="Times New Roman" w:eastAsia="仿宋_GB2312"/>
          <w:color w:val="000000" w:themeColor="text1"/>
          <w:sz w:val="32"/>
          <w:szCs w:val="32"/>
          <w14:textFill>
            <w14:solidFill>
              <w14:schemeClr w14:val="tx1"/>
            </w14:solidFill>
          </w14:textFill>
        </w:rPr>
      </w:pPr>
    </w:p>
    <w:p>
      <w:pPr>
        <w:jc w:val="center"/>
        <w:rPr>
          <w:rFonts w:ascii="Times New Roman" w:hAnsi="Times New Roman" w:eastAsia="仿宋_GB2312"/>
          <w:color w:val="000000" w:themeColor="text1"/>
          <w:sz w:val="32"/>
          <w:szCs w:val="32"/>
          <w14:textFill>
            <w14:solidFill>
              <w14:schemeClr w14:val="tx1"/>
            </w14:solidFill>
          </w14:textFill>
        </w:rPr>
      </w:pPr>
    </w:p>
    <w:p>
      <w:pPr>
        <w:jc w:val="both"/>
        <w:rPr>
          <w:rFonts w:ascii="Times New Roman" w:hAnsi="Times New Roman" w:eastAsia="仿宋_GB2312"/>
          <w:color w:val="000000" w:themeColor="text1"/>
          <w:sz w:val="32"/>
          <w:szCs w:val="32"/>
          <w14:textFill>
            <w14:solidFill>
              <w14:schemeClr w14:val="tx1"/>
            </w14:solidFill>
          </w14:textFill>
        </w:rPr>
      </w:pPr>
    </w:p>
    <w:p>
      <w:pPr>
        <w:jc w:val="both"/>
        <w:rPr>
          <w:rFonts w:ascii="Times New Roman" w:hAnsi="Times New Roman" w:eastAsia="仿宋_GB2312"/>
          <w:color w:val="000000" w:themeColor="text1"/>
          <w:sz w:val="32"/>
          <w:szCs w:val="32"/>
          <w14:textFill>
            <w14:solidFill>
              <w14:schemeClr w14:val="tx1"/>
            </w14:solidFill>
          </w14:textFill>
        </w:rPr>
      </w:pPr>
    </w:p>
    <w:p>
      <w:pPr>
        <w:jc w:val="center"/>
        <w:rPr>
          <w:rFonts w:ascii="Times New Roman" w:hAnsi="Times New Roman" w:eastAsia="仿宋_GB2312"/>
          <w:color w:val="000000" w:themeColor="text1"/>
          <w:sz w:val="32"/>
          <w:szCs w:val="32"/>
          <w14:textFill>
            <w14:solidFill>
              <w14:schemeClr w14:val="tx1"/>
            </w14:solidFill>
          </w14:textFill>
        </w:rPr>
      </w:pPr>
    </w:p>
    <w:tbl>
      <w:tblPr>
        <w:tblStyle w:val="14"/>
        <w:tblpPr w:leftFromText="180" w:rightFromText="180" w:vertAnchor="text" w:horzAnchor="margin" w:tblpXSpec="center" w:tblpY="781"/>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tcPr>
          <w:p>
            <w:pPr>
              <w:spacing w:line="0" w:lineRule="atLeast"/>
              <w:jc w:val="lef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28"/>
                <w:szCs w:val="28"/>
                <w14:textFill>
                  <w14:solidFill>
                    <w14:schemeClr w14:val="tx1"/>
                  </w14:solidFill>
                </w14:textFill>
              </w:rPr>
              <w:t>抄送：厅领导，一级巡视员、二级巡视员。</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tcPr>
          <w:p>
            <w:pPr>
              <w:spacing w:line="0" w:lineRule="atLeast"/>
              <w:jc w:val="center"/>
              <w:rPr>
                <w:rFonts w:ascii="Times New Roman" w:hAnsi="Times New Roman" w:eastAsia="仿宋_GB2312"/>
                <w:color w:val="000000" w:themeColor="text1"/>
                <w:sz w:val="28"/>
                <w:szCs w:val="28"/>
                <w14:textFill>
                  <w14:solidFill>
                    <w14:schemeClr w14:val="tx1"/>
                  </w14:solidFill>
                </w14:textFill>
              </w:rPr>
            </w:pPr>
            <w:r>
              <w:rPr>
                <w:rFonts w:ascii="Times New Roman" w:hAnsi="Times New Roman" w:eastAsia="仿宋_GB2312"/>
                <w:color w:val="000000" w:themeColor="text1"/>
                <w:sz w:val="28"/>
                <w:szCs w:val="28"/>
                <w14:textFill>
                  <w14:solidFill>
                    <w14:schemeClr w14:val="tx1"/>
                  </w14:solidFill>
                </w14:textFill>
              </w:rPr>
              <w:t>江苏省律师协会秘书处                        2022年4月1日印发</w:t>
            </w:r>
          </w:p>
        </w:tc>
      </w:tr>
    </w:tbl>
    <w:p>
      <w:pPr>
        <w:jc w:val="center"/>
        <w:rPr>
          <w:rFonts w:ascii="Times New Roman" w:hAnsi="Times New Roman" w:eastAsia="仿宋_GB2312"/>
          <w:color w:val="000000" w:themeColor="text1"/>
          <w:sz w:val="32"/>
          <w:szCs w:val="32"/>
          <w14:textFill>
            <w14:solidFill>
              <w14:schemeClr w14:val="tx1"/>
            </w14:solidFill>
          </w14:textFill>
        </w:rPr>
      </w:pPr>
    </w:p>
    <w:p>
      <w:pPr>
        <w:spacing w:line="560" w:lineRule="exact"/>
        <w:jc w:val="left"/>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附件</w:t>
      </w:r>
    </w:p>
    <w:p>
      <w:pPr>
        <w:spacing w:line="520" w:lineRule="exact"/>
        <w:jc w:val="center"/>
        <w:rPr>
          <w:rFonts w:hint="eastAsia" w:ascii="Times New Roman" w:hAnsi="Times New Roman" w:eastAsia="方正小标宋简体"/>
          <w:color w:val="000000" w:themeColor="text1"/>
          <w:sz w:val="44"/>
          <w:szCs w:val="44"/>
          <w14:textFill>
            <w14:solidFill>
              <w14:schemeClr w14:val="tx1"/>
            </w14:solidFill>
          </w14:textFill>
        </w:rPr>
      </w:pPr>
      <w:r>
        <w:rPr>
          <w:rFonts w:ascii="Times New Roman" w:hAnsi="Times New Roman" w:eastAsia="方正小标宋简体"/>
          <w:color w:val="000000" w:themeColor="text1"/>
          <w:sz w:val="44"/>
          <w:szCs w:val="44"/>
          <w14:textFill>
            <w14:solidFill>
              <w14:schemeClr w14:val="tx1"/>
            </w14:solidFill>
          </w14:textFill>
        </w:rPr>
        <w:t>关于做好2022年度“1+1”中国法律援助行动</w:t>
      </w:r>
    </w:p>
    <w:p>
      <w:pPr>
        <w:spacing w:line="520" w:lineRule="exact"/>
        <w:jc w:val="center"/>
        <w:rPr>
          <w:rFonts w:ascii="Times New Roman" w:hAnsi="Times New Roman" w:eastAsia="方正小标宋简体"/>
          <w:color w:val="000000" w:themeColor="text1"/>
          <w:sz w:val="44"/>
          <w:szCs w:val="44"/>
          <w14:textFill>
            <w14:solidFill>
              <w14:schemeClr w14:val="tx1"/>
            </w14:solidFill>
          </w14:textFill>
        </w:rPr>
      </w:pPr>
      <w:r>
        <w:rPr>
          <w:rFonts w:ascii="Times New Roman" w:hAnsi="Times New Roman" w:eastAsia="方正小标宋简体"/>
          <w:color w:val="000000" w:themeColor="text1"/>
          <w:sz w:val="44"/>
          <w:szCs w:val="44"/>
          <w14:textFill>
            <w14:solidFill>
              <w14:schemeClr w14:val="tx1"/>
            </w14:solidFill>
          </w14:textFill>
        </w:rPr>
        <w:t>律师志愿者招募工作的方案</w:t>
      </w:r>
    </w:p>
    <w:p>
      <w:pPr>
        <w:spacing w:line="600" w:lineRule="exact"/>
        <w:ind w:firstLine="645"/>
        <w:rPr>
          <w:rFonts w:ascii="Times New Roman" w:hAnsi="Times New Roman" w:eastAsia="仿宋_GB2312"/>
          <w:color w:val="000000" w:themeColor="text1"/>
          <w:sz w:val="32"/>
          <w:szCs w:val="32"/>
          <w14:textFill>
            <w14:solidFill>
              <w14:schemeClr w14:val="tx1"/>
            </w14:solidFill>
          </w14:textFill>
        </w:rPr>
      </w:pPr>
    </w:p>
    <w:p>
      <w:pPr>
        <w:spacing w:line="600" w:lineRule="exact"/>
        <w:ind w:firstLine="645"/>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为深入贯彻落实“我为群众办实事”实践活动和习近平总书记关于民生保障工作的重要指示精神，进一步扩大法律援助覆盖面，满足中西部地区困难群众法律援助需求，维护群众合法权益，根据司法部公共法律部服务管理局、司法部律师工作局、司法部法律援助中心、中华全国律师协会、中国法律援助基金会《关于做好2022年度“1+1”中国法律援助志愿者行动组织实施工作的通知》（中法援基联发〔2022〕2号）要求，现就做好我省2022年“1+1”中国法律援助志愿者行动律师志愿者招募工作，制定方案如下：</w:t>
      </w:r>
    </w:p>
    <w:p>
      <w:pPr>
        <w:pStyle w:val="12"/>
        <w:spacing w:line="600" w:lineRule="exact"/>
        <w:ind w:left="645" w:firstLine="0" w:firstLineChars="0"/>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一、律师志愿者招募名额分配和服务地区</w:t>
      </w:r>
    </w:p>
    <w:p>
      <w:pPr>
        <w:pStyle w:val="12"/>
        <w:spacing w:line="600" w:lineRule="exact"/>
        <w:ind w:firstLine="643" w:firstLineChars="201"/>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根据司法部公共法律部服务管理局、司法部律师工作局、司法部法律援助中心、中华全国律师协会、中国法律援助基金会2022年“1+1”中国法律援助志愿者招募计划，今年分配我省律师志愿者22人，服务地区包括内蒙古、广西、湖南、海南、四川、贵州、云南、陕西、甘肃、青海、宁夏、新疆和新疆兵团等地。按照我省律师人员分布情况，现就招募计划名额分配如下：南京市不少于5名律师志愿者，苏州市不少于3名律师志愿者，无锡市、徐州市、常州市不少于2名律师志愿者，其余各市不少于1名律师志愿者。</w:t>
      </w:r>
    </w:p>
    <w:p>
      <w:pPr>
        <w:pStyle w:val="12"/>
        <w:spacing w:line="600" w:lineRule="exact"/>
        <w:ind w:firstLine="643" w:firstLineChars="201"/>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二、律师志愿者服务时间</w:t>
      </w:r>
    </w:p>
    <w:p>
      <w:pPr>
        <w:pStyle w:val="12"/>
        <w:spacing w:line="600" w:lineRule="exact"/>
        <w:ind w:firstLine="643" w:firstLineChars="201"/>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2022年7月至2023年6月。</w:t>
      </w:r>
    </w:p>
    <w:p>
      <w:pPr>
        <w:spacing w:line="600" w:lineRule="exact"/>
        <w:ind w:firstLine="645"/>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三、律师志愿者招募条件</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（一）牢固树立“四个意识”，坚定“四个自信”，做到“两个维护”，讲政治，重自律，热心公益事业，具有奉献精神；</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（二）取得律师执业证书，并执业三年以上，具有独立处理法律事务的经验和能力；</w:t>
      </w:r>
    </w:p>
    <w:p>
      <w:pPr>
        <w:pStyle w:val="12"/>
        <w:spacing w:line="600" w:lineRule="exact"/>
        <w:ind w:left="645" w:firstLine="0" w:firstLineChars="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（三）工作敬业，责任心强，善于沟通，理性对待冲突和纠纷；</w:t>
      </w:r>
    </w:p>
    <w:p>
      <w:pPr>
        <w:pStyle w:val="12"/>
        <w:spacing w:line="600" w:lineRule="exact"/>
        <w:ind w:firstLine="643" w:firstLineChars="201"/>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（四）无酗酒、嗜赌等不良习惯，无行政处罚或行业处分等不良记录；</w:t>
      </w:r>
    </w:p>
    <w:p>
      <w:pPr>
        <w:pStyle w:val="12"/>
        <w:spacing w:line="600" w:lineRule="exact"/>
        <w:ind w:firstLine="643" w:firstLineChars="201"/>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（五）身体健康，年龄在25-55岁之间。（有志愿经历者可酌情放宽条件）。</w:t>
      </w:r>
    </w:p>
    <w:p>
      <w:pPr>
        <w:pStyle w:val="12"/>
        <w:spacing w:line="600" w:lineRule="exact"/>
        <w:ind w:left="645" w:firstLine="0" w:firstLineChars="0"/>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四、律师志愿者招募程序</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（一）宣传和动员</w:t>
      </w:r>
      <w:r>
        <w:rPr>
          <w:rFonts w:ascii="Times New Roman" w:hAnsi="Times New Roman" w:eastAsia="仿宋_GB2312"/>
          <w:color w:val="000000" w:themeColor="text1"/>
          <w:sz w:val="32"/>
          <w:szCs w:val="32"/>
          <w14:textFill>
            <w14:solidFill>
              <w14:schemeClr w14:val="tx1"/>
            </w14:solidFill>
          </w14:textFill>
        </w:rPr>
        <w:t xml:space="preserve">（4月11日前）。各地要大力宣传“1+1”行动和法律援助志愿精神，以多种形式发布志愿者招募信息，公布报名地址、报名时间、报名方式、联系电话等信息，动员广大律师积极参与志愿活动，确保招募计划落到实处。 </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（二）审核报名和上报材料</w:t>
      </w:r>
      <w:r>
        <w:rPr>
          <w:rFonts w:ascii="Times New Roman" w:hAnsi="Times New Roman" w:eastAsia="仿宋_GB2312"/>
          <w:color w:val="000000" w:themeColor="text1"/>
          <w:sz w:val="32"/>
          <w:szCs w:val="32"/>
          <w14:textFill>
            <w14:solidFill>
              <w14:schemeClr w14:val="tx1"/>
            </w14:solidFill>
          </w14:textFill>
        </w:rPr>
        <w:t>（4月12日至4月20日）。律师志愿者向主管县（市、区）司法行政机关报名，填写报名表（见附件2）。报名表由主管县（市、区）司法行政机关审核后报设区市司法局；设区市司法局、律师协会对报名信息的真实性等情况进行审核，于4月20日前将志愿者报名表及身份证、执业证、参加社会保障缴费凭证和享受医疗保障凭证等有关证件复印件一并上报省厅律师工作处。省司法厅、省律师协会、省法律援助基金会审核后于4月25日前统一报“1+1”中国法律援助志愿者行动项目管理办公室（以下简称“1+1”项目办）。“1+1”项目办在5月13日前审核确认志愿者名单。</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（三）体检和签订协议</w:t>
      </w:r>
      <w:r>
        <w:rPr>
          <w:rFonts w:ascii="Times New Roman" w:hAnsi="Times New Roman" w:eastAsia="仿宋_GB2312"/>
          <w:color w:val="000000" w:themeColor="text1"/>
          <w:sz w:val="32"/>
          <w:szCs w:val="32"/>
          <w14:textFill>
            <w14:solidFill>
              <w14:schemeClr w14:val="tx1"/>
            </w14:solidFill>
          </w14:textFill>
        </w:rPr>
        <w:t>（5月13日至5月27日）。经“1+1”项目办审核确认的律师志愿者，由律师志愿者所在的设区市律师协会组织体检。省司法厅根据“1+1”项目办委托，与体检合格的律师志愿者签订协议，明确双方的权利义务关系。“1+1”项目办收到协议书后,向律师志愿者发送《派遣通知书》（注明服务岗位、服务年限、培训报到时间地点及联系方式）。</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（四）集中培训和派遣上岗</w:t>
      </w:r>
      <w:r>
        <w:rPr>
          <w:rFonts w:ascii="Times New Roman" w:hAnsi="Times New Roman" w:eastAsia="仿宋_GB2312"/>
          <w:color w:val="000000" w:themeColor="text1"/>
          <w:sz w:val="32"/>
          <w:szCs w:val="32"/>
          <w14:textFill>
            <w14:solidFill>
              <w14:schemeClr w14:val="tx1"/>
            </w14:solidFill>
          </w14:textFill>
        </w:rPr>
        <w:t>。6月18日前，“1+1”项目办通知各地律师志愿者参加统一培训。培训时间、地点另行通知。</w:t>
      </w:r>
    </w:p>
    <w:p>
      <w:pPr>
        <w:spacing w:line="600" w:lineRule="exact"/>
        <w:ind w:left="708" w:leftChars="337"/>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五、律师志愿者有关政策待遇</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（一）律师志愿者各项政策待遇均按《关于组织开展“1+1”中国法律援助志愿者行动的通知》（中法援基联发〔2009〕2号）文件执行。</w:t>
      </w:r>
    </w:p>
    <w:p>
      <w:pPr>
        <w:pStyle w:val="12"/>
        <w:spacing w:line="600" w:lineRule="exact"/>
        <w:ind w:firstLine="645" w:firstLineChars="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律师工作部门评选优秀律师时，将是否参与志愿行动，作为重要参考条件；凡连续三年选派律师志愿者或一次性选派三名以上律师志愿者参与此项志愿行动的律师事务所，在评选优秀律师事务所时作为重要参考条件。</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（二）律师志愿者的办公、差旅、通讯和文印费用补贴每人每月3300元。其中，服务于新疆、青海、甘肃的律师志愿者，办公、差旅、通讯和文印费用补贴每人每月3800元。</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（三）服务于新疆、青海、甘肃的律师志愿者，增加高原费用补贴每人每年1.5万元。</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（四）律师志愿者统一办理人身意外保险、重大疾病保险，并按照国家有关规定报销1次由执业机构所在地到派遣服务地的往返路费和1次春节假期探亲往返受援地交通费。</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以上（二）、（三）、（四）项费用由中国法律援助基金会承担。</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（五）律师志愿者在志愿服务期间，免交服务期内的律师协会会费，获准派遣上岗的律师志愿者，由所在的市律师协会退还该律师已缴纳的2022年度会费。</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连续志愿服务2年以上（含2年）的律师志愿者，结束志愿服务后，可按增加的志愿服务年限，继续享受免交律协会费的待遇。</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（六）省律师协会给予律师志愿者每人每年1万元慰问金；给予圆满完成年度援助任务，经受援地司法行政机关出具考核合格证明的律师志愿者，每人每年1万元的考核奖励。</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鼓励律师志愿者所在设区市律师协会，按照省律师协会奖励和慰问标准，以适当比例进行奖励和慰问。</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省法律援助基金会对首次参加“1+1”法律援助志愿者行动（含援藏）的律师给予每人每年1万元资助；对连续两年以上参加法律援助志愿者行动（含援藏）的律师，给予每人每年2万元资助；对连续三年以上参加法律援助志愿者行动（含援藏）的律师，给予每人每年3万元资助（最高不超过3万元）。对在法律援助志愿者行动中表现突出的律师给予适当奖励。</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省律师协会按照国家有关规定,给予1次往返受援地探亲相关交通费用补贴5000元。</w:t>
      </w:r>
    </w:p>
    <w:p>
      <w:pPr>
        <w:pStyle w:val="12"/>
        <w:spacing w:line="600" w:lineRule="exact"/>
        <w:ind w:firstLine="640"/>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六、工作要求</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（一）加强组织领导。</w:t>
      </w:r>
      <w:r>
        <w:rPr>
          <w:rFonts w:ascii="Times New Roman" w:hAnsi="Times New Roman" w:eastAsia="仿宋_GB2312"/>
          <w:color w:val="000000" w:themeColor="text1"/>
          <w:sz w:val="32"/>
          <w:szCs w:val="32"/>
          <w14:textFill>
            <w14:solidFill>
              <w14:schemeClr w14:val="tx1"/>
            </w14:solidFill>
          </w14:textFill>
        </w:rPr>
        <w:t>贯彻落实2022年“1+1”中国法律援助志愿者行动要求，是司法行政系统关注民生、促进社会公平正义与保障困难群众共享社会法治文明成果的重要举措，对于树立江苏律师队伍整体形象、增强公益意识、推动律师队伍建设和律师行业发展具有重要作用。各地要加大对律师志愿者招募工作的指导力度，强化工作保障，指派专人负责，细化工作任务，及时与省厅联系，按照文件要求的工作进度和时间节点完成各项工作任务。</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（二）健全选拔机制。</w:t>
      </w:r>
      <w:r>
        <w:rPr>
          <w:rFonts w:ascii="Times New Roman" w:hAnsi="Times New Roman" w:eastAsia="仿宋_GB2312"/>
          <w:color w:val="000000" w:themeColor="text1"/>
          <w:sz w:val="32"/>
          <w:szCs w:val="32"/>
          <w14:textFill>
            <w14:solidFill>
              <w14:schemeClr w14:val="tx1"/>
            </w14:solidFill>
          </w14:textFill>
        </w:rPr>
        <w:t>各地要严格执行招募条件和招募派遣计划，广泛动员、择优选用，推荐人数可以超过分配数，计划完成情况纳入年底绩效考核加分项，没有完成律师志愿者招募派遣计划的设区市律师协会，通过经济资助的方式参加“1+1”行动，按照每人每年2万元的标准，将资助费用上交省律师协会，由省律师协会统一调剂派遣。在选拔志愿者时，要加强对报名者综合素质的审查，确保将优秀律师招募到志愿者队伍中来。</w:t>
      </w:r>
    </w:p>
    <w:p>
      <w:pPr>
        <w:pStyle w:val="12"/>
        <w:spacing w:line="600" w:lineRule="exact"/>
        <w:ind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（三）注重典型宣传。</w:t>
      </w:r>
      <w:r>
        <w:rPr>
          <w:rFonts w:ascii="Times New Roman" w:hAnsi="Times New Roman" w:eastAsia="仿宋_GB2312"/>
          <w:color w:val="000000" w:themeColor="text1"/>
          <w:sz w:val="32"/>
          <w:szCs w:val="32"/>
          <w14:textFill>
            <w14:solidFill>
              <w14:schemeClr w14:val="tx1"/>
            </w14:solidFill>
          </w14:textFill>
        </w:rPr>
        <w:t>充分运用各种媒体开展“1+1”行动的宣传，进一步激发广大律师到中西部地区志愿服务的公益热情，树立律师公益形象。进一步推荐、挖掘、推广“1+1”行动律师志愿者优秀人物和典型事迹，展示律师志愿者群体的良好风貌和无私奉献精神，提升“1+1”行动的社会知晓度和影响力。</w:t>
      </w:r>
    </w:p>
    <w:p>
      <w:pPr>
        <w:pStyle w:val="12"/>
        <w:spacing w:line="600" w:lineRule="exact"/>
        <w:ind w:firstLine="707" w:firstLineChars="221"/>
        <w:rPr>
          <w:rFonts w:ascii="Times New Roman" w:hAnsi="Times New Roman" w:eastAsia="仿宋_GB2312"/>
          <w:color w:val="000000" w:themeColor="text1"/>
          <w:sz w:val="32"/>
          <w:szCs w:val="32"/>
          <w14:textFill>
            <w14:solidFill>
              <w14:schemeClr w14:val="tx1"/>
            </w14:solidFill>
          </w14:textFill>
        </w:rPr>
      </w:pPr>
    </w:p>
    <w:p>
      <w:pPr>
        <w:pStyle w:val="12"/>
        <w:spacing w:line="600" w:lineRule="exact"/>
        <w:ind w:firstLine="707" w:firstLineChars="221"/>
        <w:rPr>
          <w:rFonts w:hint="eastAsia"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联</w:t>
      </w:r>
      <w:r>
        <w:rPr>
          <w:rFonts w:hint="eastAsia" w:ascii="Times New Roman" w:hAnsi="Times New Roman" w:eastAsia="仿宋_GB2312"/>
          <w:color w:val="000000" w:themeColor="text1"/>
          <w:sz w:val="32"/>
          <w:szCs w:val="32"/>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系</w:t>
      </w:r>
      <w:r>
        <w:rPr>
          <w:rFonts w:hint="eastAsia" w:ascii="Times New Roman" w:hAnsi="Times New Roman" w:eastAsia="仿宋_GB2312"/>
          <w:color w:val="000000" w:themeColor="text1"/>
          <w:sz w:val="32"/>
          <w:szCs w:val="32"/>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 xml:space="preserve">人：刘潇         </w:t>
      </w:r>
    </w:p>
    <w:p>
      <w:pPr>
        <w:pStyle w:val="12"/>
        <w:spacing w:line="600" w:lineRule="exact"/>
        <w:ind w:firstLine="707" w:firstLineChars="221"/>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联系电话：025-83591141</w:t>
      </w:r>
    </w:p>
    <w:p>
      <w:pPr>
        <w:pStyle w:val="12"/>
        <w:spacing w:line="600" w:lineRule="exact"/>
        <w:ind w:firstLine="707" w:firstLineChars="221"/>
        <w:rPr>
          <w:rFonts w:hint="eastAsia"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传</w:t>
      </w:r>
      <w:r>
        <w:rPr>
          <w:rFonts w:hint="eastAsia" w:ascii="Times New Roman" w:hAnsi="Times New Roman" w:eastAsia="仿宋_GB2312"/>
          <w:color w:val="000000" w:themeColor="text1"/>
          <w:sz w:val="32"/>
          <w:szCs w:val="32"/>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 xml:space="preserve">真：025-83591341   </w:t>
      </w:r>
    </w:p>
    <w:p>
      <w:pPr>
        <w:pStyle w:val="12"/>
        <w:spacing w:line="600" w:lineRule="exact"/>
        <w:ind w:firstLine="707" w:firstLineChars="221"/>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电子邮箱：525718018@qq.com</w:t>
      </w:r>
    </w:p>
    <w:p>
      <w:pPr>
        <w:pStyle w:val="12"/>
        <w:spacing w:line="600" w:lineRule="exact"/>
        <w:ind w:left="1615" w:leftChars="306" w:hanging="972" w:hangingChars="304"/>
        <w:rPr>
          <w:rFonts w:ascii="Times New Roman" w:hAnsi="Times New Roman" w:eastAsia="仿宋_GB2312"/>
          <w:color w:val="000000" w:themeColor="text1"/>
          <w:sz w:val="32"/>
          <w:szCs w:val="32"/>
          <w14:textFill>
            <w14:solidFill>
              <w14:schemeClr w14:val="tx1"/>
            </w14:solidFill>
          </w14:textFill>
        </w:rPr>
      </w:pPr>
    </w:p>
    <w:p>
      <w:pPr>
        <w:pStyle w:val="12"/>
        <w:spacing w:line="600" w:lineRule="exact"/>
        <w:ind w:left="1615" w:leftChars="306" w:hanging="972" w:hangingChars="304"/>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附件：“1+1”中国法律援助志愿者行动律师志愿者报名表</w:t>
      </w: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p>
    <w:p>
      <w:pPr>
        <w:pStyle w:val="12"/>
        <w:spacing w:line="500" w:lineRule="exact"/>
        <w:ind w:firstLine="0" w:firstLineChars="0"/>
        <w:jc w:val="left"/>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附件</w:t>
      </w: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r>
        <w:rPr>
          <w:rFonts w:ascii="Times New Roman" w:hAnsi="Times New Roman" w:eastAsia="黑体"/>
          <w:b/>
          <w:color w:val="000000" w:themeColor="text1"/>
          <w:sz w:val="36"/>
          <w:szCs w:val="36"/>
          <w14:textFill>
            <w14:solidFill>
              <w14:schemeClr w14:val="tx1"/>
            </w14:solidFill>
          </w14:textFill>
        </w:rPr>
        <w:t xml:space="preserve"> “1+1”中国法律援助志愿者行动</w:t>
      </w:r>
    </w:p>
    <w:p>
      <w:pPr>
        <w:pStyle w:val="12"/>
        <w:spacing w:line="500" w:lineRule="exact"/>
        <w:ind w:firstLine="0" w:firstLineChars="0"/>
        <w:jc w:val="center"/>
        <w:rPr>
          <w:rFonts w:ascii="Times New Roman" w:hAnsi="Times New Roman" w:eastAsia="黑体"/>
          <w:b/>
          <w:color w:val="000000" w:themeColor="text1"/>
          <w:sz w:val="36"/>
          <w:szCs w:val="36"/>
          <w14:textFill>
            <w14:solidFill>
              <w14:schemeClr w14:val="tx1"/>
            </w14:solidFill>
          </w14:textFill>
        </w:rPr>
      </w:pPr>
      <w:r>
        <w:rPr>
          <w:rFonts w:ascii="Times New Roman" w:hAnsi="Times New Roman" w:eastAsia="黑体"/>
          <w:b/>
          <w:color w:val="000000" w:themeColor="text1"/>
          <w:sz w:val="36"/>
          <w:szCs w:val="36"/>
          <w14:textFill>
            <w14:solidFill>
              <w14:schemeClr w14:val="tx1"/>
            </w14:solidFill>
          </w14:textFill>
        </w:rPr>
        <w:t>律师志愿者报名表</w:t>
      </w:r>
    </w:p>
    <w:tbl>
      <w:tblPr>
        <w:tblStyle w:val="6"/>
        <w:tblW w:w="995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43"/>
        <w:gridCol w:w="1273"/>
        <w:gridCol w:w="1434"/>
        <w:gridCol w:w="7"/>
        <w:gridCol w:w="147"/>
        <w:gridCol w:w="752"/>
        <w:gridCol w:w="1433"/>
        <w:gridCol w:w="1437"/>
        <w:gridCol w:w="183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643" w:type="dxa"/>
            <w:tcBorders>
              <w:top w:val="single" w:color="auto" w:sz="4" w:space="0"/>
            </w:tcBorders>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姓   名</w:t>
            </w:r>
          </w:p>
        </w:tc>
        <w:tc>
          <w:tcPr>
            <w:tcW w:w="1273" w:type="dxa"/>
            <w:tcBorders>
              <w:top w:val="single" w:color="auto" w:sz="4" w:space="0"/>
            </w:tcBorders>
            <w:vAlign w:val="center"/>
          </w:tcPr>
          <w:p>
            <w:pPr>
              <w:jc w:val="center"/>
              <w:rPr>
                <w:rFonts w:ascii="Times New Roman" w:hAnsi="Times New Roman"/>
                <w:color w:val="000000" w:themeColor="text1"/>
                <w:sz w:val="24"/>
                <w14:textFill>
                  <w14:solidFill>
                    <w14:schemeClr w14:val="tx1"/>
                  </w14:solidFill>
                </w14:textFill>
              </w:rPr>
            </w:pPr>
          </w:p>
        </w:tc>
        <w:tc>
          <w:tcPr>
            <w:tcW w:w="1434" w:type="dxa"/>
            <w:tcBorders>
              <w:top w:val="single" w:color="auto" w:sz="4" w:space="0"/>
            </w:tcBorders>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性   别</w:t>
            </w:r>
          </w:p>
        </w:tc>
        <w:tc>
          <w:tcPr>
            <w:tcW w:w="906" w:type="dxa"/>
            <w:gridSpan w:val="3"/>
            <w:tcBorders>
              <w:top w:val="single" w:color="auto" w:sz="4" w:space="0"/>
            </w:tcBorders>
            <w:vAlign w:val="center"/>
          </w:tcPr>
          <w:p>
            <w:pPr>
              <w:jc w:val="center"/>
              <w:rPr>
                <w:rFonts w:ascii="Times New Roman" w:hAnsi="Times New Roman"/>
                <w:color w:val="000000" w:themeColor="text1"/>
                <w:sz w:val="24"/>
                <w14:textFill>
                  <w14:solidFill>
                    <w14:schemeClr w14:val="tx1"/>
                  </w14:solidFill>
                </w14:textFill>
              </w:rPr>
            </w:pPr>
          </w:p>
        </w:tc>
        <w:tc>
          <w:tcPr>
            <w:tcW w:w="1433" w:type="dxa"/>
            <w:tcBorders>
              <w:top w:val="single" w:color="auto" w:sz="4" w:space="0"/>
            </w:tcBorders>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年   龄</w:t>
            </w:r>
          </w:p>
        </w:tc>
        <w:tc>
          <w:tcPr>
            <w:tcW w:w="1437" w:type="dxa"/>
            <w:tcBorders>
              <w:top w:val="single" w:color="auto" w:sz="4" w:space="0"/>
            </w:tcBorders>
            <w:vAlign w:val="center"/>
          </w:tcPr>
          <w:p>
            <w:pPr>
              <w:jc w:val="center"/>
              <w:rPr>
                <w:rFonts w:ascii="Times New Roman" w:hAnsi="Times New Roman"/>
                <w:color w:val="000000" w:themeColor="text1"/>
                <w:sz w:val="24"/>
                <w14:textFill>
                  <w14:solidFill>
                    <w14:schemeClr w14:val="tx1"/>
                  </w14:solidFill>
                </w14:textFill>
              </w:rPr>
            </w:pPr>
          </w:p>
        </w:tc>
        <w:tc>
          <w:tcPr>
            <w:tcW w:w="1833" w:type="dxa"/>
            <w:vMerge w:val="restart"/>
            <w:tcBorders>
              <w:top w:val="single" w:color="auto" w:sz="4" w:space="0"/>
            </w:tcBorders>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贴照</w:t>
            </w:r>
          </w:p>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片处</w:t>
            </w:r>
          </w:p>
          <w:p>
            <w:pPr>
              <w:jc w:val="center"/>
              <w:rPr>
                <w:rFonts w:ascii="Times New Roman" w:hAnsi="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643" w:type="dxa"/>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民   族</w:t>
            </w:r>
          </w:p>
        </w:tc>
        <w:tc>
          <w:tcPr>
            <w:tcW w:w="1273" w:type="dxa"/>
            <w:vAlign w:val="center"/>
          </w:tcPr>
          <w:p>
            <w:pPr>
              <w:jc w:val="center"/>
              <w:rPr>
                <w:rFonts w:ascii="Times New Roman" w:hAnsi="Times New Roman"/>
                <w:color w:val="000000" w:themeColor="text1"/>
                <w:sz w:val="24"/>
                <w14:textFill>
                  <w14:solidFill>
                    <w14:schemeClr w14:val="tx1"/>
                  </w14:solidFill>
                </w14:textFill>
              </w:rPr>
            </w:pPr>
          </w:p>
        </w:tc>
        <w:tc>
          <w:tcPr>
            <w:tcW w:w="1434" w:type="dxa"/>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政治面貌</w:t>
            </w:r>
          </w:p>
        </w:tc>
        <w:tc>
          <w:tcPr>
            <w:tcW w:w="906" w:type="dxa"/>
            <w:gridSpan w:val="3"/>
            <w:vAlign w:val="center"/>
          </w:tcPr>
          <w:p>
            <w:pPr>
              <w:jc w:val="center"/>
              <w:rPr>
                <w:rFonts w:ascii="Times New Roman" w:hAnsi="Times New Roman"/>
                <w:color w:val="000000" w:themeColor="text1"/>
                <w:sz w:val="24"/>
                <w14:textFill>
                  <w14:solidFill>
                    <w14:schemeClr w14:val="tx1"/>
                  </w14:solidFill>
                </w14:textFill>
              </w:rPr>
            </w:pPr>
          </w:p>
        </w:tc>
        <w:tc>
          <w:tcPr>
            <w:tcW w:w="1433" w:type="dxa"/>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籍   贯</w:t>
            </w:r>
          </w:p>
        </w:tc>
        <w:tc>
          <w:tcPr>
            <w:tcW w:w="1437" w:type="dxa"/>
            <w:vAlign w:val="center"/>
          </w:tcPr>
          <w:p>
            <w:pPr>
              <w:jc w:val="center"/>
              <w:rPr>
                <w:rFonts w:ascii="Times New Roman" w:hAnsi="Times New Roman"/>
                <w:color w:val="000000" w:themeColor="text1"/>
                <w:sz w:val="24"/>
                <w14:textFill>
                  <w14:solidFill>
                    <w14:schemeClr w14:val="tx1"/>
                  </w14:solidFill>
                </w14:textFill>
              </w:rPr>
            </w:pPr>
          </w:p>
        </w:tc>
        <w:tc>
          <w:tcPr>
            <w:tcW w:w="1833" w:type="dxa"/>
            <w:vMerge w:val="continue"/>
            <w:tcBorders>
              <w:top w:val="single" w:color="auto" w:sz="4" w:space="0"/>
            </w:tcBorders>
            <w:vAlign w:val="center"/>
          </w:tcPr>
          <w:p>
            <w:pPr>
              <w:jc w:val="left"/>
              <w:rPr>
                <w:rFonts w:ascii="Times New Roman" w:hAnsi="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643" w:type="dxa"/>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学   历</w:t>
            </w:r>
          </w:p>
        </w:tc>
        <w:tc>
          <w:tcPr>
            <w:tcW w:w="1273" w:type="dxa"/>
            <w:vAlign w:val="center"/>
          </w:tcPr>
          <w:p>
            <w:pPr>
              <w:jc w:val="center"/>
              <w:rPr>
                <w:rFonts w:ascii="Times New Roman" w:hAnsi="Times New Roman"/>
                <w:color w:val="000000" w:themeColor="text1"/>
                <w:sz w:val="24"/>
                <w14:textFill>
                  <w14:solidFill>
                    <w14:schemeClr w14:val="tx1"/>
                  </w14:solidFill>
                </w14:textFill>
              </w:rPr>
            </w:pPr>
          </w:p>
        </w:tc>
        <w:tc>
          <w:tcPr>
            <w:tcW w:w="1434" w:type="dxa"/>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身体状况</w:t>
            </w:r>
          </w:p>
        </w:tc>
        <w:tc>
          <w:tcPr>
            <w:tcW w:w="906" w:type="dxa"/>
            <w:gridSpan w:val="3"/>
            <w:vAlign w:val="center"/>
          </w:tcPr>
          <w:p>
            <w:pPr>
              <w:jc w:val="center"/>
              <w:rPr>
                <w:rFonts w:ascii="Times New Roman" w:hAnsi="Times New Roman"/>
                <w:color w:val="000000" w:themeColor="text1"/>
                <w:sz w:val="24"/>
                <w14:textFill>
                  <w14:solidFill>
                    <w14:schemeClr w14:val="tx1"/>
                  </w14:solidFill>
                </w14:textFill>
              </w:rPr>
            </w:pPr>
          </w:p>
        </w:tc>
        <w:tc>
          <w:tcPr>
            <w:tcW w:w="1433" w:type="dxa"/>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执业年限</w:t>
            </w:r>
          </w:p>
        </w:tc>
        <w:tc>
          <w:tcPr>
            <w:tcW w:w="1437" w:type="dxa"/>
            <w:vAlign w:val="center"/>
          </w:tcPr>
          <w:p>
            <w:pPr>
              <w:rPr>
                <w:rFonts w:ascii="Times New Roman" w:hAnsi="Times New Roman"/>
                <w:color w:val="000000" w:themeColor="text1"/>
                <w:sz w:val="24"/>
                <w14:textFill>
                  <w14:solidFill>
                    <w14:schemeClr w14:val="tx1"/>
                  </w14:solidFill>
                </w14:textFill>
              </w:rPr>
            </w:pPr>
          </w:p>
        </w:tc>
        <w:tc>
          <w:tcPr>
            <w:tcW w:w="1833" w:type="dxa"/>
            <w:vMerge w:val="continue"/>
            <w:tcBorders>
              <w:top w:val="single" w:color="auto" w:sz="4" w:space="0"/>
            </w:tcBorders>
            <w:vAlign w:val="center"/>
          </w:tcPr>
          <w:p>
            <w:pPr>
              <w:jc w:val="left"/>
              <w:rPr>
                <w:rFonts w:ascii="Times New Roman" w:hAnsi="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643" w:type="dxa"/>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现执业地</w:t>
            </w:r>
          </w:p>
        </w:tc>
        <w:tc>
          <w:tcPr>
            <w:tcW w:w="1273" w:type="dxa"/>
            <w:vAlign w:val="center"/>
          </w:tcPr>
          <w:p>
            <w:pPr>
              <w:jc w:val="center"/>
              <w:rPr>
                <w:rFonts w:ascii="Times New Roman" w:hAnsi="Times New Roman"/>
                <w:color w:val="000000" w:themeColor="text1"/>
                <w:sz w:val="24"/>
                <w14:textFill>
                  <w14:solidFill>
                    <w14:schemeClr w14:val="tx1"/>
                  </w14:solidFill>
                </w14:textFill>
              </w:rPr>
            </w:pPr>
          </w:p>
        </w:tc>
        <w:tc>
          <w:tcPr>
            <w:tcW w:w="2340" w:type="dxa"/>
            <w:gridSpan w:val="4"/>
            <w:vAlign w:val="center"/>
          </w:tcPr>
          <w:p>
            <w:pPr>
              <w:ind w:firstLine="240" w:firstLineChars="100"/>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执业证编号</w:t>
            </w:r>
          </w:p>
        </w:tc>
        <w:tc>
          <w:tcPr>
            <w:tcW w:w="2870" w:type="dxa"/>
            <w:gridSpan w:val="2"/>
            <w:vAlign w:val="center"/>
          </w:tcPr>
          <w:p>
            <w:pPr>
              <w:jc w:val="center"/>
              <w:rPr>
                <w:rFonts w:ascii="Times New Roman" w:hAnsi="Times New Roman"/>
                <w:color w:val="000000" w:themeColor="text1"/>
                <w:sz w:val="24"/>
                <w14:textFill>
                  <w14:solidFill>
                    <w14:schemeClr w14:val="tx1"/>
                  </w14:solidFill>
                </w14:textFill>
              </w:rPr>
            </w:pPr>
          </w:p>
        </w:tc>
        <w:tc>
          <w:tcPr>
            <w:tcW w:w="1833" w:type="dxa"/>
            <w:vMerge w:val="continue"/>
            <w:tcBorders>
              <w:top w:val="single" w:color="auto" w:sz="4" w:space="0"/>
            </w:tcBorders>
            <w:vAlign w:val="center"/>
          </w:tcPr>
          <w:p>
            <w:pPr>
              <w:jc w:val="left"/>
              <w:rPr>
                <w:rFonts w:ascii="Times New Roman" w:hAnsi="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643" w:type="dxa"/>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志愿服务</w:t>
            </w:r>
          </w:p>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地点</w:t>
            </w:r>
          </w:p>
        </w:tc>
        <w:tc>
          <w:tcPr>
            <w:tcW w:w="1273" w:type="dxa"/>
            <w:vAlign w:val="center"/>
          </w:tcPr>
          <w:p>
            <w:pPr>
              <w:jc w:val="center"/>
              <w:rPr>
                <w:rFonts w:ascii="Times New Roman" w:hAnsi="Times New Roman"/>
                <w:color w:val="000000" w:themeColor="text1"/>
                <w:sz w:val="24"/>
                <w14:textFill>
                  <w14:solidFill>
                    <w14:schemeClr w14:val="tx1"/>
                  </w14:solidFill>
                </w14:textFill>
              </w:rPr>
            </w:pPr>
          </w:p>
        </w:tc>
        <w:tc>
          <w:tcPr>
            <w:tcW w:w="1441" w:type="dxa"/>
            <w:gridSpan w:val="2"/>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志愿服务</w:t>
            </w:r>
          </w:p>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年限</w:t>
            </w:r>
          </w:p>
        </w:tc>
        <w:tc>
          <w:tcPr>
            <w:tcW w:w="899" w:type="dxa"/>
            <w:gridSpan w:val="2"/>
            <w:vAlign w:val="center"/>
          </w:tcPr>
          <w:p>
            <w:pPr>
              <w:jc w:val="center"/>
              <w:rPr>
                <w:rFonts w:ascii="Times New Roman" w:hAnsi="Times New Roman"/>
                <w:color w:val="000000" w:themeColor="text1"/>
                <w:sz w:val="24"/>
                <w14:textFill>
                  <w14:solidFill>
                    <w14:schemeClr w14:val="tx1"/>
                  </w14:solidFill>
                </w14:textFill>
              </w:rPr>
            </w:pPr>
          </w:p>
        </w:tc>
        <w:tc>
          <w:tcPr>
            <w:tcW w:w="1433" w:type="dxa"/>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是否服从</w:t>
            </w:r>
          </w:p>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调剂</w:t>
            </w:r>
          </w:p>
        </w:tc>
        <w:tc>
          <w:tcPr>
            <w:tcW w:w="3270" w:type="dxa"/>
            <w:gridSpan w:val="2"/>
            <w:vAlign w:val="center"/>
          </w:tcPr>
          <w:p>
            <w:pPr>
              <w:spacing w:line="500" w:lineRule="exact"/>
              <w:jc w:val="center"/>
              <w:rPr>
                <w:rFonts w:ascii="Times New Roman" w:hAnsi="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643" w:type="dxa"/>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通讯地址</w:t>
            </w:r>
          </w:p>
        </w:tc>
        <w:tc>
          <w:tcPr>
            <w:tcW w:w="3613" w:type="dxa"/>
            <w:gridSpan w:val="5"/>
            <w:vAlign w:val="center"/>
          </w:tcPr>
          <w:p>
            <w:pPr>
              <w:jc w:val="center"/>
              <w:rPr>
                <w:rFonts w:ascii="Times New Roman" w:hAnsi="Times New Roman"/>
                <w:color w:val="000000" w:themeColor="text1"/>
                <w:sz w:val="24"/>
                <w14:textFill>
                  <w14:solidFill>
                    <w14:schemeClr w14:val="tx1"/>
                  </w14:solidFill>
                </w14:textFill>
              </w:rPr>
            </w:pPr>
          </w:p>
        </w:tc>
        <w:tc>
          <w:tcPr>
            <w:tcW w:w="1433" w:type="dxa"/>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邮   编</w:t>
            </w:r>
          </w:p>
        </w:tc>
        <w:tc>
          <w:tcPr>
            <w:tcW w:w="3270" w:type="dxa"/>
            <w:gridSpan w:val="2"/>
            <w:vAlign w:val="center"/>
          </w:tcPr>
          <w:p>
            <w:pPr>
              <w:jc w:val="center"/>
              <w:rPr>
                <w:rFonts w:ascii="Times New Roman" w:hAnsi="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643" w:type="dxa"/>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联系电话</w:t>
            </w:r>
          </w:p>
        </w:tc>
        <w:tc>
          <w:tcPr>
            <w:tcW w:w="3613" w:type="dxa"/>
            <w:gridSpan w:val="5"/>
            <w:vAlign w:val="center"/>
          </w:tcPr>
          <w:p>
            <w:pPr>
              <w:jc w:val="center"/>
              <w:rPr>
                <w:rFonts w:ascii="Times New Roman" w:hAnsi="Times New Roman"/>
                <w:color w:val="000000" w:themeColor="text1"/>
                <w:sz w:val="24"/>
                <w14:textFill>
                  <w14:solidFill>
                    <w14:schemeClr w14:val="tx1"/>
                  </w14:solidFill>
                </w14:textFill>
              </w:rPr>
            </w:pPr>
          </w:p>
        </w:tc>
        <w:tc>
          <w:tcPr>
            <w:tcW w:w="1433" w:type="dxa"/>
            <w:vAlign w:val="center"/>
          </w:tcPr>
          <w:p>
            <w:pPr>
              <w:jc w:val="center"/>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电子邮件</w:t>
            </w:r>
          </w:p>
        </w:tc>
        <w:tc>
          <w:tcPr>
            <w:tcW w:w="3270" w:type="dxa"/>
            <w:gridSpan w:val="2"/>
            <w:vAlign w:val="center"/>
          </w:tcPr>
          <w:p>
            <w:pPr>
              <w:jc w:val="center"/>
              <w:rPr>
                <w:rFonts w:ascii="Times New Roman" w:hAnsi="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 w:hRule="atLeast"/>
          <w:jc w:val="center"/>
        </w:trPr>
        <w:tc>
          <w:tcPr>
            <w:tcW w:w="9959" w:type="dxa"/>
            <w:gridSpan w:val="9"/>
          </w:tcPr>
          <w:p>
            <w:pPr>
              <w:spacing w:line="500" w:lineRule="exact"/>
              <w:rPr>
                <w:rFonts w:ascii="Times New Roman" w:hAnsi="Times New Roman"/>
                <w:color w:val="000000" w:themeColor="text1"/>
                <w:sz w:val="24"/>
                <w14:textFill>
                  <w14:solidFill>
                    <w14:schemeClr w14:val="tx1"/>
                  </w14:solidFill>
                </w14:textFill>
              </w:rPr>
            </w:pPr>
            <w:r>
              <w:rPr>
                <w:rFonts w:ascii="Times New Roman" w:hAnsi="Times New Roman"/>
                <w:bCs/>
                <w:color w:val="000000" w:themeColor="text1"/>
                <w:sz w:val="24"/>
                <w14:textFill>
                  <w14:solidFill>
                    <w14:schemeClr w14:val="tx1"/>
                  </w14:solidFill>
                </w14:textFill>
              </w:rPr>
              <w:t>个人简介</w:t>
            </w:r>
            <w:r>
              <w:rPr>
                <w:rFonts w:ascii="Times New Roman" w:hAnsi="Times New Roman"/>
                <w:color w:val="000000" w:themeColor="text1"/>
                <w:sz w:val="24"/>
                <w14:textFill>
                  <w14:solidFill>
                    <w14:schemeClr w14:val="tx1"/>
                  </w14:solidFill>
                </w14:textFill>
              </w:rPr>
              <w:t>（可附页）</w:t>
            </w:r>
          </w:p>
          <w:p>
            <w:pPr>
              <w:spacing w:line="500" w:lineRule="exact"/>
              <w:rPr>
                <w:rFonts w:ascii="Times New Roman" w:hAnsi="Times New Roman"/>
                <w:color w:val="000000" w:themeColor="text1"/>
                <w:sz w:val="24"/>
                <w14:textFill>
                  <w14:solidFill>
                    <w14:schemeClr w14:val="tx1"/>
                  </w14:solidFill>
                </w14:textFill>
              </w:rPr>
            </w:pPr>
          </w:p>
          <w:p>
            <w:pPr>
              <w:spacing w:line="500" w:lineRule="exact"/>
              <w:rPr>
                <w:rFonts w:ascii="Times New Roman" w:hAnsi="Times New Roman"/>
                <w:color w:val="000000" w:themeColor="text1"/>
                <w:sz w:val="24"/>
                <w14:textFill>
                  <w14:solidFill>
                    <w14:schemeClr w14:val="tx1"/>
                  </w14:solidFill>
                </w14:textFill>
              </w:rPr>
            </w:pPr>
          </w:p>
          <w:p>
            <w:pPr>
              <w:spacing w:line="500" w:lineRule="exact"/>
              <w:rPr>
                <w:rFonts w:ascii="Times New Roman" w:hAnsi="Times New Roman"/>
                <w:color w:val="000000" w:themeColor="text1"/>
                <w:sz w:val="24"/>
                <w14:textFill>
                  <w14:solidFill>
                    <w14:schemeClr w14:val="tx1"/>
                  </w14:solidFill>
                </w14:textFill>
              </w:rPr>
            </w:pPr>
          </w:p>
          <w:p>
            <w:pPr>
              <w:spacing w:line="500" w:lineRule="exact"/>
              <w:rPr>
                <w:rFonts w:ascii="Times New Roman" w:hAnsi="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 w:hRule="atLeast"/>
          <w:jc w:val="center"/>
        </w:trPr>
        <w:tc>
          <w:tcPr>
            <w:tcW w:w="9959" w:type="dxa"/>
            <w:gridSpan w:val="9"/>
            <w:tcBorders>
              <w:bottom w:val="single" w:color="auto" w:sz="4" w:space="0"/>
            </w:tcBorders>
          </w:tcPr>
          <w:p>
            <w:pPr>
              <w:spacing w:line="500" w:lineRule="exact"/>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申请书（可附页）</w:t>
            </w:r>
          </w:p>
          <w:p>
            <w:pPr>
              <w:spacing w:line="500" w:lineRule="exact"/>
              <w:rPr>
                <w:rFonts w:ascii="Times New Roman" w:hAnsi="Times New Roman"/>
                <w:bCs/>
                <w:color w:val="000000" w:themeColor="text1"/>
                <w:sz w:val="24"/>
                <w14:textFill>
                  <w14:solidFill>
                    <w14:schemeClr w14:val="tx1"/>
                  </w14:solidFill>
                </w14:textFill>
              </w:rPr>
            </w:pPr>
          </w:p>
          <w:p>
            <w:pPr>
              <w:spacing w:line="500" w:lineRule="exact"/>
              <w:rPr>
                <w:rFonts w:ascii="Times New Roman" w:hAnsi="Times New Roman"/>
                <w:bCs/>
                <w:color w:val="000000" w:themeColor="text1"/>
                <w:sz w:val="24"/>
                <w14:textFill>
                  <w14:solidFill>
                    <w14:schemeClr w14:val="tx1"/>
                  </w14:solidFill>
                </w14:textFill>
              </w:rPr>
            </w:pPr>
          </w:p>
          <w:p>
            <w:pPr>
              <w:spacing w:line="500" w:lineRule="exact"/>
              <w:rPr>
                <w:rFonts w:ascii="Times New Roman" w:hAnsi="Times New Roman"/>
                <w:bCs/>
                <w:color w:val="000000" w:themeColor="text1"/>
                <w:sz w:val="24"/>
                <w14:textFill>
                  <w14:solidFill>
                    <w14:schemeClr w14:val="tx1"/>
                  </w14:solidFill>
                </w14:textFill>
              </w:rPr>
            </w:pPr>
          </w:p>
          <w:p>
            <w:pPr>
              <w:spacing w:line="500" w:lineRule="exact"/>
              <w:rPr>
                <w:rFonts w:ascii="Times New Roman" w:hAnsi="Times New Roman"/>
                <w:bCs/>
                <w:color w:val="000000" w:themeColor="text1"/>
                <w:sz w:val="24"/>
                <w14:textFill>
                  <w14:solidFill>
                    <w14:schemeClr w14:val="tx1"/>
                  </w14:solidFill>
                </w14:textFill>
              </w:rPr>
            </w:pPr>
          </w:p>
          <w:p>
            <w:pPr>
              <w:spacing w:line="500" w:lineRule="exact"/>
              <w:rPr>
                <w:rFonts w:ascii="Times New Roman" w:hAnsi="Times New Roman"/>
                <w:bCs/>
                <w:color w:val="000000" w:themeColor="text1"/>
                <w:sz w:val="24"/>
                <w14:textFill>
                  <w14:solidFill>
                    <w14:schemeClr w14:val="tx1"/>
                  </w14:solidFill>
                </w14:textFill>
              </w:rPr>
            </w:pPr>
          </w:p>
          <w:p>
            <w:pPr>
              <w:spacing w:line="500" w:lineRule="exact"/>
              <w:rPr>
                <w:rFonts w:ascii="Times New Roman" w:hAnsi="Times New Roman"/>
                <w:bCs/>
                <w:color w:val="000000" w:themeColor="text1"/>
                <w:sz w:val="24"/>
                <w14:textFill>
                  <w14:solidFill>
                    <w14:schemeClr w14:val="tx1"/>
                  </w14:solidFill>
                </w14:textFill>
              </w:rPr>
            </w:pPr>
          </w:p>
          <w:p>
            <w:pPr>
              <w:spacing w:line="500" w:lineRule="exact"/>
              <w:jc w:val="center"/>
              <w:rPr>
                <w:rFonts w:ascii="Times New Roman" w:hAnsi="Times New Roman"/>
                <w:bCs/>
                <w:color w:val="000000" w:themeColor="text1"/>
                <w:sz w:val="24"/>
                <w14:textFill>
                  <w14:solidFill>
                    <w14:schemeClr w14:val="tx1"/>
                  </w14:solidFill>
                </w14:textFill>
              </w:rPr>
            </w:pPr>
            <w:r>
              <w:rPr>
                <w:rFonts w:ascii="Times New Roman" w:hAnsi="Times New Roman"/>
                <w:bCs/>
                <w:color w:val="000000" w:themeColor="text1"/>
                <w:sz w:val="24"/>
                <w14:textFill>
                  <w14:solidFill>
                    <w14:schemeClr w14:val="tx1"/>
                  </w14:solidFill>
                </w14:textFill>
              </w:rPr>
              <w:t xml:space="preserve">                            申请人（签章）：</w:t>
            </w:r>
          </w:p>
          <w:p>
            <w:pPr>
              <w:spacing w:line="500" w:lineRule="exact"/>
              <w:rPr>
                <w:rFonts w:ascii="Times New Roman" w:hAnsi="Times New Roman"/>
                <w:bCs/>
                <w:color w:val="000000" w:themeColor="text1"/>
                <w:sz w:val="24"/>
                <w14:textFill>
                  <w14:solidFill>
                    <w14:schemeClr w14:val="tx1"/>
                  </w14:solidFill>
                </w14:textFill>
              </w:rPr>
            </w:pPr>
            <w:r>
              <w:rPr>
                <w:rFonts w:ascii="Times New Roman" w:hAnsi="Times New Roman"/>
                <w:bCs/>
                <w:color w:val="000000" w:themeColor="text1"/>
                <w:sz w:val="24"/>
                <w14:textFill>
                  <w14:solidFill>
                    <w14:schemeClr w14:val="tx1"/>
                  </w14:solidFill>
                </w14:textFill>
              </w:rPr>
              <w:t xml:space="preserve">      </w:t>
            </w:r>
          </w:p>
          <w:p>
            <w:pPr>
              <w:spacing w:line="500" w:lineRule="exact"/>
              <w:rPr>
                <w:rFonts w:ascii="Times New Roman" w:hAnsi="Times New Roman"/>
                <w:bCs/>
                <w:color w:val="000000" w:themeColor="text1"/>
                <w:sz w:val="24"/>
                <w14:textFill>
                  <w14:solidFill>
                    <w14:schemeClr w14:val="tx1"/>
                  </w14:solidFill>
                </w14:textFill>
              </w:rPr>
            </w:pPr>
            <w:r>
              <w:rPr>
                <w:rFonts w:ascii="Times New Roman" w:hAnsi="Times New Roman"/>
                <w:bCs/>
                <w:color w:val="000000" w:themeColor="text1"/>
                <w:sz w:val="24"/>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 w:hRule="atLeast"/>
          <w:jc w:val="center"/>
        </w:trPr>
        <w:tc>
          <w:tcPr>
            <w:tcW w:w="4504" w:type="dxa"/>
            <w:gridSpan w:val="5"/>
            <w:tcBorders>
              <w:top w:val="single" w:color="auto" w:sz="4" w:space="0"/>
              <w:right w:val="single" w:color="auto" w:sz="4" w:space="0"/>
            </w:tcBorders>
          </w:tcPr>
          <w:p>
            <w:pPr>
              <w:spacing w:line="500" w:lineRule="exact"/>
              <w:jc w:val="left"/>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律师事务所推荐意见</w:t>
            </w:r>
          </w:p>
          <w:p>
            <w:pPr>
              <w:spacing w:line="500" w:lineRule="exact"/>
              <w:rPr>
                <w:rFonts w:ascii="Times New Roman" w:hAnsi="Times New Roman"/>
                <w:color w:val="000000" w:themeColor="text1"/>
                <w:sz w:val="24"/>
                <w14:textFill>
                  <w14:solidFill>
                    <w14:schemeClr w14:val="tx1"/>
                  </w14:solidFill>
                </w14:textFill>
              </w:rPr>
            </w:pPr>
          </w:p>
          <w:p>
            <w:pPr>
              <w:spacing w:line="500" w:lineRule="exact"/>
              <w:rPr>
                <w:rFonts w:ascii="Times New Roman" w:hAnsi="Times New Roman"/>
                <w:color w:val="000000" w:themeColor="text1"/>
                <w:sz w:val="24"/>
                <w14:textFill>
                  <w14:solidFill>
                    <w14:schemeClr w14:val="tx1"/>
                  </w14:solidFill>
                </w14:textFill>
              </w:rPr>
            </w:pPr>
          </w:p>
          <w:p>
            <w:pPr>
              <w:spacing w:line="500" w:lineRule="exact"/>
              <w:ind w:firstLine="2280" w:firstLineChars="95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签章：</w:t>
            </w:r>
          </w:p>
          <w:p>
            <w:pPr>
              <w:spacing w:line="500" w:lineRule="exact"/>
              <w:ind w:firstLine="360" w:firstLineChars="150"/>
              <w:rPr>
                <w:rFonts w:ascii="Times New Roman" w:hAnsi="Times New Roman"/>
                <w:color w:val="000000" w:themeColor="text1"/>
                <w:sz w:val="24"/>
                <w14:textFill>
                  <w14:solidFill>
                    <w14:schemeClr w14:val="tx1"/>
                  </w14:solidFill>
                </w14:textFill>
              </w:rPr>
            </w:pPr>
          </w:p>
          <w:p>
            <w:pPr>
              <w:spacing w:line="500" w:lineRule="exact"/>
              <w:ind w:firstLine="1920" w:firstLineChars="80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年     月     日</w:t>
            </w:r>
          </w:p>
        </w:tc>
        <w:tc>
          <w:tcPr>
            <w:tcW w:w="5455" w:type="dxa"/>
            <w:gridSpan w:val="4"/>
            <w:tcBorders>
              <w:top w:val="single" w:color="auto" w:sz="4" w:space="0"/>
              <w:left w:val="single" w:color="auto" w:sz="4" w:space="0"/>
            </w:tcBorders>
          </w:tcPr>
          <w:p>
            <w:pPr>
              <w:spacing w:line="500" w:lineRule="exact"/>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主管县市区司法局意见</w:t>
            </w:r>
          </w:p>
          <w:p>
            <w:pPr>
              <w:spacing w:line="500" w:lineRule="exact"/>
              <w:rPr>
                <w:rFonts w:ascii="Times New Roman" w:hAnsi="Times New Roman"/>
                <w:color w:val="000000" w:themeColor="text1"/>
                <w:sz w:val="24"/>
                <w14:textFill>
                  <w14:solidFill>
                    <w14:schemeClr w14:val="tx1"/>
                  </w14:solidFill>
                </w14:textFill>
              </w:rPr>
            </w:pPr>
          </w:p>
          <w:p>
            <w:pPr>
              <w:spacing w:line="500" w:lineRule="exact"/>
              <w:rPr>
                <w:rFonts w:ascii="Times New Roman" w:hAnsi="Times New Roman"/>
                <w:color w:val="000000" w:themeColor="text1"/>
                <w:sz w:val="24"/>
                <w14:textFill>
                  <w14:solidFill>
                    <w14:schemeClr w14:val="tx1"/>
                  </w14:solidFill>
                </w14:textFill>
              </w:rPr>
            </w:pPr>
          </w:p>
          <w:p>
            <w:pPr>
              <w:spacing w:line="500" w:lineRule="exact"/>
              <w:ind w:firstLine="2280" w:firstLineChars="95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签章：</w:t>
            </w:r>
          </w:p>
          <w:p>
            <w:pPr>
              <w:spacing w:line="500" w:lineRule="exact"/>
              <w:ind w:firstLine="2280" w:firstLineChars="950"/>
              <w:rPr>
                <w:rFonts w:ascii="Times New Roman" w:hAnsi="Times New Roman"/>
                <w:color w:val="000000" w:themeColor="text1"/>
                <w:sz w:val="24"/>
                <w14:textFill>
                  <w14:solidFill>
                    <w14:schemeClr w14:val="tx1"/>
                  </w14:solidFill>
                </w14:textFill>
              </w:rPr>
            </w:pPr>
          </w:p>
          <w:p>
            <w:pPr>
              <w:spacing w:line="500" w:lineRule="exact"/>
              <w:ind w:firstLine="2280" w:firstLineChars="95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 w:hRule="atLeast"/>
          <w:jc w:val="center"/>
        </w:trPr>
        <w:tc>
          <w:tcPr>
            <w:tcW w:w="4504" w:type="dxa"/>
            <w:gridSpan w:val="5"/>
            <w:tcBorders>
              <w:right w:val="single" w:color="auto" w:sz="4" w:space="0"/>
            </w:tcBorders>
          </w:tcPr>
          <w:p>
            <w:pPr>
              <w:spacing w:line="500" w:lineRule="exact"/>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设区市司法局意见</w:t>
            </w:r>
          </w:p>
          <w:p>
            <w:pPr>
              <w:spacing w:line="500" w:lineRule="exact"/>
              <w:rPr>
                <w:rFonts w:ascii="Times New Roman" w:hAnsi="Times New Roman"/>
                <w:color w:val="000000" w:themeColor="text1"/>
                <w:sz w:val="24"/>
                <w14:textFill>
                  <w14:solidFill>
                    <w14:schemeClr w14:val="tx1"/>
                  </w14:solidFill>
                </w14:textFill>
              </w:rPr>
            </w:pPr>
          </w:p>
          <w:p>
            <w:pPr>
              <w:spacing w:line="500" w:lineRule="exact"/>
              <w:rPr>
                <w:rFonts w:ascii="Times New Roman" w:hAnsi="Times New Roman"/>
                <w:color w:val="000000" w:themeColor="text1"/>
                <w:sz w:val="24"/>
                <w14:textFill>
                  <w14:solidFill>
                    <w14:schemeClr w14:val="tx1"/>
                  </w14:solidFill>
                </w14:textFill>
              </w:rPr>
            </w:pPr>
          </w:p>
          <w:p>
            <w:pPr>
              <w:spacing w:line="500" w:lineRule="exact"/>
              <w:rPr>
                <w:rFonts w:ascii="Times New Roman" w:hAnsi="Times New Roman"/>
                <w:color w:val="000000" w:themeColor="text1"/>
                <w:sz w:val="24"/>
                <w14:textFill>
                  <w14:solidFill>
                    <w14:schemeClr w14:val="tx1"/>
                  </w14:solidFill>
                </w14:textFill>
              </w:rPr>
            </w:pPr>
          </w:p>
          <w:p>
            <w:pPr>
              <w:spacing w:line="500" w:lineRule="exact"/>
              <w:ind w:firstLine="2280" w:firstLineChars="95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签章：</w:t>
            </w:r>
          </w:p>
          <w:p>
            <w:pPr>
              <w:spacing w:line="500" w:lineRule="exact"/>
              <w:ind w:firstLine="360" w:firstLineChars="150"/>
              <w:rPr>
                <w:rFonts w:ascii="Times New Roman" w:hAnsi="Times New Roman"/>
                <w:color w:val="000000" w:themeColor="text1"/>
                <w:sz w:val="24"/>
                <w14:textFill>
                  <w14:solidFill>
                    <w14:schemeClr w14:val="tx1"/>
                  </w14:solidFill>
                </w14:textFill>
              </w:rPr>
            </w:pPr>
          </w:p>
          <w:p>
            <w:pPr>
              <w:spacing w:line="500" w:lineRule="exact"/>
              <w:ind w:firstLine="1920" w:firstLineChars="80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年     月     日</w:t>
            </w:r>
          </w:p>
        </w:tc>
        <w:tc>
          <w:tcPr>
            <w:tcW w:w="5455" w:type="dxa"/>
            <w:gridSpan w:val="4"/>
            <w:tcBorders>
              <w:left w:val="single" w:color="auto" w:sz="4" w:space="0"/>
            </w:tcBorders>
          </w:tcPr>
          <w:p>
            <w:pPr>
              <w:spacing w:line="500" w:lineRule="exact"/>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设区市市律师协会意见</w:t>
            </w:r>
          </w:p>
          <w:p>
            <w:pPr>
              <w:spacing w:line="500" w:lineRule="exact"/>
              <w:rPr>
                <w:rFonts w:ascii="Times New Roman" w:hAnsi="Times New Roman"/>
                <w:color w:val="000000" w:themeColor="text1"/>
                <w:sz w:val="24"/>
                <w14:textFill>
                  <w14:solidFill>
                    <w14:schemeClr w14:val="tx1"/>
                  </w14:solidFill>
                </w14:textFill>
              </w:rPr>
            </w:pPr>
          </w:p>
          <w:p>
            <w:pPr>
              <w:spacing w:line="500" w:lineRule="exact"/>
              <w:rPr>
                <w:rFonts w:ascii="Times New Roman" w:hAnsi="Times New Roman"/>
                <w:color w:val="000000" w:themeColor="text1"/>
                <w:sz w:val="24"/>
                <w14:textFill>
                  <w14:solidFill>
                    <w14:schemeClr w14:val="tx1"/>
                  </w14:solidFill>
                </w14:textFill>
              </w:rPr>
            </w:pPr>
          </w:p>
          <w:p>
            <w:pPr>
              <w:spacing w:line="500" w:lineRule="exact"/>
              <w:ind w:firstLine="2280" w:firstLineChars="950"/>
              <w:rPr>
                <w:rFonts w:ascii="Times New Roman" w:hAnsi="Times New Roman"/>
                <w:color w:val="000000" w:themeColor="text1"/>
                <w:sz w:val="24"/>
                <w14:textFill>
                  <w14:solidFill>
                    <w14:schemeClr w14:val="tx1"/>
                  </w14:solidFill>
                </w14:textFill>
              </w:rPr>
            </w:pPr>
          </w:p>
          <w:p>
            <w:pPr>
              <w:spacing w:line="500" w:lineRule="exact"/>
              <w:ind w:firstLine="2280" w:firstLineChars="95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签章：</w:t>
            </w:r>
          </w:p>
          <w:p>
            <w:pPr>
              <w:spacing w:line="500" w:lineRule="exact"/>
              <w:ind w:firstLine="2280" w:firstLineChars="950"/>
              <w:rPr>
                <w:rFonts w:ascii="Times New Roman" w:hAnsi="Times New Roman"/>
                <w:color w:val="000000" w:themeColor="text1"/>
                <w:sz w:val="24"/>
                <w14:textFill>
                  <w14:solidFill>
                    <w14:schemeClr w14:val="tx1"/>
                  </w14:solidFill>
                </w14:textFill>
              </w:rPr>
            </w:pPr>
          </w:p>
          <w:p>
            <w:pPr>
              <w:spacing w:line="500" w:lineRule="exact"/>
              <w:ind w:firstLine="2280" w:firstLineChars="95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 w:hRule="atLeast"/>
          <w:jc w:val="center"/>
        </w:trPr>
        <w:tc>
          <w:tcPr>
            <w:tcW w:w="4504" w:type="dxa"/>
            <w:gridSpan w:val="5"/>
            <w:tcBorders>
              <w:right w:val="single" w:color="auto" w:sz="4" w:space="0"/>
            </w:tcBorders>
            <w:vAlign w:val="center"/>
          </w:tcPr>
          <w:p>
            <w:pPr>
              <w:spacing w:line="500" w:lineRule="exact"/>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省司法厅意见</w:t>
            </w:r>
          </w:p>
          <w:p>
            <w:pPr>
              <w:spacing w:line="500" w:lineRule="exact"/>
              <w:rPr>
                <w:rFonts w:ascii="Times New Roman" w:hAnsi="Times New Roman"/>
                <w:color w:val="000000" w:themeColor="text1"/>
                <w:sz w:val="24"/>
                <w14:textFill>
                  <w14:solidFill>
                    <w14:schemeClr w14:val="tx1"/>
                  </w14:solidFill>
                </w14:textFill>
              </w:rPr>
            </w:pPr>
          </w:p>
          <w:p>
            <w:pPr>
              <w:spacing w:line="500" w:lineRule="exact"/>
              <w:rPr>
                <w:rFonts w:ascii="Times New Roman" w:hAnsi="Times New Roman"/>
                <w:color w:val="000000" w:themeColor="text1"/>
                <w:sz w:val="24"/>
                <w14:textFill>
                  <w14:solidFill>
                    <w14:schemeClr w14:val="tx1"/>
                  </w14:solidFill>
                </w14:textFill>
              </w:rPr>
            </w:pPr>
          </w:p>
          <w:p>
            <w:pPr>
              <w:spacing w:line="500" w:lineRule="exact"/>
              <w:ind w:firstLine="2280" w:firstLineChars="95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签章：</w:t>
            </w:r>
          </w:p>
          <w:p>
            <w:pPr>
              <w:spacing w:line="500" w:lineRule="exact"/>
              <w:ind w:firstLine="360" w:firstLineChars="150"/>
              <w:rPr>
                <w:rFonts w:ascii="Times New Roman" w:hAnsi="Times New Roman"/>
                <w:color w:val="000000" w:themeColor="text1"/>
                <w:sz w:val="24"/>
                <w14:textFill>
                  <w14:solidFill>
                    <w14:schemeClr w14:val="tx1"/>
                  </w14:solidFill>
                </w14:textFill>
              </w:rPr>
            </w:pPr>
          </w:p>
          <w:p>
            <w:pPr>
              <w:spacing w:line="500" w:lineRule="exact"/>
              <w:ind w:firstLine="1920" w:firstLineChars="80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年     月     日</w:t>
            </w:r>
          </w:p>
        </w:tc>
        <w:tc>
          <w:tcPr>
            <w:tcW w:w="5455" w:type="dxa"/>
            <w:gridSpan w:val="4"/>
            <w:tcBorders>
              <w:left w:val="single" w:color="auto" w:sz="4" w:space="0"/>
            </w:tcBorders>
            <w:vAlign w:val="center"/>
          </w:tcPr>
          <w:p>
            <w:pPr>
              <w:spacing w:line="500" w:lineRule="exact"/>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省律师协会意见</w:t>
            </w:r>
          </w:p>
          <w:p>
            <w:pPr>
              <w:spacing w:line="500" w:lineRule="exact"/>
              <w:rPr>
                <w:rFonts w:ascii="Times New Roman" w:hAnsi="Times New Roman"/>
                <w:color w:val="000000" w:themeColor="text1"/>
                <w:sz w:val="24"/>
                <w14:textFill>
                  <w14:solidFill>
                    <w14:schemeClr w14:val="tx1"/>
                  </w14:solidFill>
                </w14:textFill>
              </w:rPr>
            </w:pPr>
          </w:p>
          <w:p>
            <w:pPr>
              <w:spacing w:line="500" w:lineRule="exact"/>
              <w:rPr>
                <w:rFonts w:ascii="Times New Roman" w:hAnsi="Times New Roman"/>
                <w:color w:val="000000" w:themeColor="text1"/>
                <w:sz w:val="24"/>
                <w14:textFill>
                  <w14:solidFill>
                    <w14:schemeClr w14:val="tx1"/>
                  </w14:solidFill>
                </w14:textFill>
              </w:rPr>
            </w:pPr>
          </w:p>
          <w:p>
            <w:pPr>
              <w:spacing w:line="500" w:lineRule="exact"/>
              <w:ind w:firstLine="2280" w:firstLineChars="95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签章：</w:t>
            </w:r>
          </w:p>
          <w:p>
            <w:pPr>
              <w:spacing w:line="500" w:lineRule="exact"/>
              <w:ind w:firstLine="360" w:firstLineChars="150"/>
              <w:rPr>
                <w:rFonts w:ascii="Times New Roman" w:hAnsi="Times New Roman"/>
                <w:color w:val="000000" w:themeColor="text1"/>
                <w:sz w:val="24"/>
                <w14:textFill>
                  <w14:solidFill>
                    <w14:schemeClr w14:val="tx1"/>
                  </w14:solidFill>
                </w14:textFill>
              </w:rPr>
            </w:pPr>
          </w:p>
          <w:p>
            <w:pPr>
              <w:spacing w:line="500" w:lineRule="exact"/>
              <w:ind w:firstLine="2520" w:firstLineChars="105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 w:hRule="atLeast"/>
          <w:jc w:val="center"/>
        </w:trPr>
        <w:tc>
          <w:tcPr>
            <w:tcW w:w="9959" w:type="dxa"/>
            <w:gridSpan w:val="9"/>
            <w:tcBorders>
              <w:bottom w:val="single" w:color="auto" w:sz="4" w:space="0"/>
            </w:tcBorders>
            <w:vAlign w:val="center"/>
          </w:tcPr>
          <w:p>
            <w:pPr>
              <w:spacing w:line="500" w:lineRule="exact"/>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“1+1”中国法律援助志愿者行动项目管理办公室意见</w:t>
            </w:r>
          </w:p>
          <w:p>
            <w:pPr>
              <w:spacing w:line="500" w:lineRule="exact"/>
              <w:rPr>
                <w:rFonts w:ascii="Times New Roman" w:hAnsi="Times New Roman"/>
                <w:color w:val="000000" w:themeColor="text1"/>
                <w:sz w:val="24"/>
                <w14:textFill>
                  <w14:solidFill>
                    <w14:schemeClr w14:val="tx1"/>
                  </w14:solidFill>
                </w14:textFill>
              </w:rPr>
            </w:pPr>
          </w:p>
          <w:p>
            <w:pPr>
              <w:spacing w:line="500" w:lineRule="exact"/>
              <w:ind w:firstLine="5640" w:firstLineChars="235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签章：</w:t>
            </w:r>
          </w:p>
          <w:p>
            <w:pPr>
              <w:spacing w:line="500" w:lineRule="exact"/>
              <w:ind w:firstLine="5640" w:firstLineChars="2350"/>
              <w:rPr>
                <w:rFonts w:ascii="Times New Roman" w:hAnsi="Times New Roman"/>
                <w:color w:val="000000" w:themeColor="text1"/>
                <w:sz w:val="24"/>
                <w14:textFill>
                  <w14:solidFill>
                    <w14:schemeClr w14:val="tx1"/>
                  </w14:solidFill>
                </w14:textFill>
              </w:rPr>
            </w:pPr>
          </w:p>
          <w:p>
            <w:pPr>
              <w:spacing w:line="500" w:lineRule="exact"/>
              <w:ind w:firstLine="6240" w:firstLineChars="260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年    月    日</w:t>
            </w:r>
          </w:p>
        </w:tc>
      </w:tr>
    </w:tbl>
    <w:p>
      <w:pPr>
        <w:spacing w:line="500" w:lineRule="exact"/>
        <w:rPr>
          <w:rFonts w:hint="eastAsia" w:ascii="Times New Roman" w:hAnsi="Times New Roman"/>
          <w:color w:val="000000" w:themeColor="text1"/>
          <w:sz w:val="24"/>
          <w14:textFill>
            <w14:solidFill>
              <w14:schemeClr w14:val="tx1"/>
            </w14:solidFill>
          </w14:textFill>
        </w:rPr>
      </w:pPr>
    </w:p>
    <w:p>
      <w:pPr>
        <w:spacing w:line="240" w:lineRule="atLeast"/>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注：1．请附律师执业证复印件、身份证复印件各2份；</w:t>
      </w:r>
    </w:p>
    <w:p>
      <w:pPr>
        <w:spacing w:line="240" w:lineRule="atLeast"/>
        <w:ind w:firstLine="480" w:firstLineChars="20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2．照片为近期2寸免冠彩照。</w:t>
      </w:r>
    </w:p>
    <w:p>
      <w:pPr>
        <w:rPr>
          <w:rFonts w:ascii="Times New Roman" w:hAnsi="Times New Roman"/>
          <w:color w:val="000000" w:themeColor="text1"/>
          <w14:textFill>
            <w14:solidFill>
              <w14:schemeClr w14:val="tx1"/>
            </w14:solidFill>
          </w14:textFill>
        </w:rPr>
      </w:pPr>
    </w:p>
    <w:sectPr>
      <w:footerReference r:id="rId3" w:type="default"/>
      <w:footerReference r:id="rId4" w:type="even"/>
      <w:pgSz w:w="11906" w:h="16838"/>
      <w:pgMar w:top="1440" w:right="1588" w:bottom="1440" w:left="1588" w:header="851" w:footer="39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8676841"/>
      <w:docPartObj>
        <w:docPartGallery w:val="AutoText"/>
      </w:docPartObj>
    </w:sdtPr>
    <w:sdtEndPr>
      <w:rPr>
        <w:rFonts w:ascii="宋体" w:hAnsi="宋体" w:eastAsia="宋体"/>
        <w:sz w:val="28"/>
        <w:szCs w:val="28"/>
      </w:rPr>
    </w:sdtEndPr>
    <w:sdtContent>
      <w:p>
        <w:pPr>
          <w:pStyle w:val="4"/>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28646181"/>
      <w:docPartObj>
        <w:docPartGallery w:val="AutoText"/>
      </w:docPartObj>
    </w:sdtPr>
    <w:sdtEndPr>
      <w:rPr>
        <w:rFonts w:ascii="宋体" w:hAnsi="宋体" w:eastAsia="宋体"/>
        <w:sz w:val="28"/>
        <w:szCs w:val="28"/>
      </w:rPr>
    </w:sdtEndPr>
    <w:sdtContent>
      <w:p>
        <w:pPr>
          <w:pStyle w:val="4"/>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B0E"/>
    <w:rsid w:val="000264A7"/>
    <w:rsid w:val="00066CC7"/>
    <w:rsid w:val="00080D5C"/>
    <w:rsid w:val="00116B14"/>
    <w:rsid w:val="002228C7"/>
    <w:rsid w:val="00231A5B"/>
    <w:rsid w:val="002829B4"/>
    <w:rsid w:val="00302B0E"/>
    <w:rsid w:val="00641E6A"/>
    <w:rsid w:val="006C3D67"/>
    <w:rsid w:val="00712E84"/>
    <w:rsid w:val="007329D2"/>
    <w:rsid w:val="007776AA"/>
    <w:rsid w:val="00B03175"/>
    <w:rsid w:val="00BC6FE0"/>
    <w:rsid w:val="00C17EB8"/>
    <w:rsid w:val="00C9660E"/>
    <w:rsid w:val="00D117E2"/>
    <w:rsid w:val="00E87453"/>
    <w:rsid w:val="49CA51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3"/>
    <w:semiHidden/>
    <w:unhideWhenUsed/>
    <w:uiPriority w:val="99"/>
    <w:pPr>
      <w:ind w:left="100" w:leftChars="2500"/>
    </w:pPr>
  </w:style>
  <w:style w:type="paragraph" w:styleId="3">
    <w:name w:val="Balloon Text"/>
    <w:basedOn w:val="1"/>
    <w:link w:val="15"/>
    <w:semiHidden/>
    <w:unhideWhenUsed/>
    <w:qFormat/>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99"/>
    <w:rPr>
      <w:rFonts w:cs="Times New Roman"/>
      <w:color w:val="0000FF"/>
      <w:u w:val="single"/>
    </w:rPr>
  </w:style>
  <w:style w:type="character" w:customStyle="1" w:styleId="10">
    <w:name w:val="页眉 Char"/>
    <w:basedOn w:val="8"/>
    <w:link w:val="5"/>
    <w:qFormat/>
    <w:uiPriority w:val="99"/>
    <w:rPr>
      <w:sz w:val="18"/>
      <w:szCs w:val="18"/>
    </w:rPr>
  </w:style>
  <w:style w:type="character" w:customStyle="1" w:styleId="11">
    <w:name w:val="页脚 Char"/>
    <w:basedOn w:val="8"/>
    <w:link w:val="4"/>
    <w:uiPriority w:val="99"/>
    <w:rPr>
      <w:sz w:val="18"/>
      <w:szCs w:val="18"/>
    </w:rPr>
  </w:style>
  <w:style w:type="paragraph" w:styleId="12">
    <w:name w:val="List Paragraph"/>
    <w:basedOn w:val="1"/>
    <w:qFormat/>
    <w:uiPriority w:val="99"/>
    <w:pPr>
      <w:ind w:firstLine="420" w:firstLineChars="200"/>
    </w:pPr>
  </w:style>
  <w:style w:type="character" w:customStyle="1" w:styleId="13">
    <w:name w:val="日期 Char"/>
    <w:basedOn w:val="8"/>
    <w:link w:val="2"/>
    <w:semiHidden/>
    <w:qFormat/>
    <w:uiPriority w:val="99"/>
    <w:rPr>
      <w:rFonts w:ascii="Calibri" w:hAnsi="Calibri" w:eastAsia="宋体" w:cs="Times New Roman"/>
    </w:rPr>
  </w:style>
  <w:style w:type="table" w:customStyle="1" w:styleId="14">
    <w:name w:val="网格型1"/>
    <w:basedOn w:val="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批注框文本 Char"/>
    <w:basedOn w:val="8"/>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595</Words>
  <Characters>3397</Characters>
  <Lines>28</Lines>
  <Paragraphs>7</Paragraphs>
  <TotalTime>45</TotalTime>
  <ScaleCrop>false</ScaleCrop>
  <LinksUpToDate>false</LinksUpToDate>
  <CharactersWithSpaces>3985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2022-04-01T04:10:00Z</dcterms:created>
  <dc:creator>sft</dc:creator>
  <cp:lastModifiedBy>纤纤</cp:lastModifiedBy>
  <cp:lastPrinted>2022-04-01T04:21:00Z</cp:lastPrinted>
  <dcterms:modified xsi:type="dcterms:W3CDTF">2022-04-01T06:16:27Z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6652C36AAA1D4D84A0BEDF9EF3260050</vt:lpwstr>
  </property>
</Properties>
</file>